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F9C" w:rsidRPr="007D3F9C" w:rsidRDefault="007D3F9C" w:rsidP="007D3F9C">
      <w:pPr>
        <w:jc w:val="center"/>
        <w:outlineLvl w:val="0"/>
        <w:rPr>
          <w:rFonts w:ascii="Verdana" w:hAnsi="Verdana"/>
          <w:b/>
          <w:sz w:val="28"/>
          <w:szCs w:val="28"/>
        </w:rPr>
      </w:pPr>
      <w:r w:rsidRPr="007D3F9C">
        <w:rPr>
          <w:rFonts w:ascii="Verdana" w:hAnsi="Verdana"/>
          <w:b/>
          <w:sz w:val="28"/>
          <w:szCs w:val="28"/>
        </w:rPr>
        <w:t>UPRAVLJANJE TIMOVIMA</w:t>
      </w:r>
    </w:p>
    <w:p w:rsidR="007D3F9C" w:rsidRDefault="007D3F9C" w:rsidP="007D3F9C">
      <w:pPr>
        <w:jc w:val="center"/>
        <w:rPr>
          <w:rFonts w:ascii="Verdana" w:hAnsi="Verdana"/>
          <w:b/>
          <w:sz w:val="32"/>
          <w:szCs w:val="32"/>
        </w:rPr>
      </w:pP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-Radni timovi </w:t>
      </w:r>
      <w:r>
        <w:rPr>
          <w:rFonts w:ascii="Times New Roman" w:hAnsi="Times New Roman" w:cs="Times New Roman"/>
          <w:sz w:val="24"/>
          <w:szCs w:val="24"/>
        </w:rPr>
        <w:t xml:space="preserve">su mali broj ljudi sa komplementarnim vestinima koji sebe smatraju uzjamno </w:t>
      </w:r>
      <w:bookmarkStart w:id="0" w:name="_GoBack"/>
      <w:r>
        <w:rPr>
          <w:rFonts w:ascii="Times New Roman" w:hAnsi="Times New Roman" w:cs="Times New Roman"/>
          <w:sz w:val="24"/>
          <w:szCs w:val="24"/>
        </w:rPr>
        <w:t xml:space="preserve">odgovornim za ostvarenje zajednickog cilja, dostizanje ciljnih performansi i poboljsanje </w:t>
      </w:r>
      <w:bookmarkEnd w:id="0"/>
      <w:r>
        <w:rPr>
          <w:rFonts w:ascii="Times New Roman" w:hAnsi="Times New Roman" w:cs="Times New Roman"/>
          <w:sz w:val="24"/>
          <w:szCs w:val="24"/>
        </w:rPr>
        <w:t>medjuzavisnih radnih procesa.</w:t>
      </w:r>
    </w:p>
    <w:p w:rsidR="007D3F9C" w:rsidRDefault="007D3F9C" w:rsidP="007D3F9C">
      <w:pPr>
        <w:pStyle w:val="ListParagraph"/>
        <w:numPr>
          <w:ilvl w:val="0"/>
          <w:numId w:val="3"/>
        </w:numPr>
        <w:rPr>
          <w:rFonts w:ascii="Times New Roman" w:hAnsi="Times New Roman" w:cs="Times New Roman"/>
          <w:sz w:val="24"/>
          <w:szCs w:val="24"/>
        </w:rPr>
      </w:pPr>
      <w:r w:rsidRPr="00E67928">
        <w:rPr>
          <w:rFonts w:ascii="Times New Roman" w:hAnsi="Times New Roman" w:cs="Times New Roman"/>
          <w:b/>
          <w:sz w:val="24"/>
          <w:szCs w:val="24"/>
        </w:rPr>
        <w:t>Prednosti tima</w:t>
      </w:r>
      <w:r>
        <w:rPr>
          <w:rFonts w:ascii="Times New Roman" w:hAnsi="Times New Roman" w:cs="Times New Roman"/>
          <w:sz w:val="24"/>
          <w:szCs w:val="24"/>
        </w:rPr>
        <w:t xml:space="preserve"> - Timovi na nekoliko nacina pomazu preduzecima da povecaju zadovoljstvo kupaca, npr. </w:t>
      </w:r>
    </w:p>
    <w:p w:rsidR="007D3F9C" w:rsidRDefault="007D3F9C" w:rsidP="007D3F9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Radni timovi se mogu obuciti da ispunjavaju potrebe odredjenih kupaca. </w:t>
      </w:r>
    </w:p>
    <w:p w:rsidR="007D3F9C" w:rsidRDefault="007D3F9C" w:rsidP="007D3F9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Kompanije takodje organizuju timoveza podsticanje ucesca zaposlenih koji ispituju nacine da se poveca ukupno zadovoljstvo kupaca i daju preporuke u vezi sa mogucim poboljsanjima.</w:t>
      </w:r>
    </w:p>
    <w:p w:rsidR="007D3F9C" w:rsidRDefault="007D3F9C" w:rsidP="007D3F9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Timovi takodje pomazu kompanijama da poboljsaju kvalitet proizvoda i usluga na nekoliko nacina:</w:t>
      </w:r>
    </w:p>
    <w:p w:rsidR="007D3F9C" w:rsidRDefault="007D3F9C" w:rsidP="007D3F9C">
      <w:pPr>
        <w:pStyle w:val="ListParagraph"/>
        <w:rPr>
          <w:rFonts w:ascii="Times New Roman" w:hAnsi="Times New Roman" w:cs="Times New Roman"/>
          <w:sz w:val="24"/>
          <w:szCs w:val="24"/>
        </w:rPr>
      </w:pPr>
      <w:r>
        <w:rPr>
          <w:rFonts w:ascii="Times New Roman" w:hAnsi="Times New Roman" w:cs="Times New Roman"/>
          <w:sz w:val="24"/>
          <w:szCs w:val="24"/>
        </w:rPr>
        <w:t>-Timovi preuzimaju direktnu odgovornost za kvalitet proizvoda i usluga koje pruzaju.</w:t>
      </w:r>
    </w:p>
    <w:p w:rsidR="007D3F9C" w:rsidRDefault="007D3F9C" w:rsidP="007D3F9C">
      <w:pPr>
        <w:pStyle w:val="ListParagraph"/>
        <w:rPr>
          <w:rFonts w:ascii="Times New Roman" w:hAnsi="Times New Roman" w:cs="Times New Roman"/>
          <w:sz w:val="24"/>
          <w:szCs w:val="24"/>
        </w:rPr>
      </w:pPr>
      <w:r>
        <w:rPr>
          <w:rFonts w:ascii="Times New Roman" w:hAnsi="Times New Roman" w:cs="Times New Roman"/>
          <w:sz w:val="24"/>
          <w:szCs w:val="24"/>
        </w:rPr>
        <w:t xml:space="preserve">-Timski rad cesto stvara vece zadovoljstvo poslom, to se cesto postize unakrsnom obukom. </w:t>
      </w:r>
      <w:r>
        <w:rPr>
          <w:rFonts w:ascii="Times New Roman" w:hAnsi="Times New Roman" w:cs="Times New Roman"/>
          <w:b/>
          <w:sz w:val="24"/>
          <w:szCs w:val="24"/>
        </w:rPr>
        <w:t xml:space="preserve">Unakrsna obuka </w:t>
      </w:r>
      <w:r>
        <w:rPr>
          <w:rFonts w:ascii="Times New Roman" w:hAnsi="Times New Roman" w:cs="Times New Roman"/>
          <w:sz w:val="24"/>
          <w:szCs w:val="24"/>
        </w:rPr>
        <w:t>je obucavanje clanova tima da obavljaju sve ili vecinu poslova za koje su zaduzeni.</w:t>
      </w:r>
    </w:p>
    <w:p w:rsidR="007D3F9C" w:rsidRDefault="007D3F9C" w:rsidP="007D3F9C">
      <w:pPr>
        <w:pStyle w:val="ListParagraph"/>
        <w:rPr>
          <w:rFonts w:ascii="Times New Roman" w:hAnsi="Times New Roman" w:cs="Times New Roman"/>
          <w:sz w:val="24"/>
          <w:szCs w:val="24"/>
        </w:rPr>
      </w:pPr>
      <w:r>
        <w:rPr>
          <w:rFonts w:ascii="Times New Roman" w:hAnsi="Times New Roman" w:cs="Times New Roman"/>
          <w:sz w:val="24"/>
          <w:szCs w:val="24"/>
        </w:rPr>
        <w:t>-Timski rad doprinosi zadovoljstvu zaposlenih tako sto radni timovi cesto dobijaju poverljive poslovne informacije koje su u vecini kompanija dostupne samo menadzerima.</w:t>
      </w:r>
    </w:p>
    <w:p w:rsidR="007D3F9C" w:rsidRDefault="007D3F9C" w:rsidP="007D3F9C">
      <w:pPr>
        <w:pStyle w:val="ListParagraph"/>
        <w:rPr>
          <w:rFonts w:ascii="Times New Roman" w:hAnsi="Times New Roman" w:cs="Times New Roman"/>
          <w:sz w:val="24"/>
          <w:szCs w:val="24"/>
        </w:rPr>
      </w:pPr>
      <w:r>
        <w:rPr>
          <w:rFonts w:ascii="Times New Roman" w:hAnsi="Times New Roman" w:cs="Times New Roman"/>
          <w:sz w:val="24"/>
          <w:szCs w:val="24"/>
        </w:rPr>
        <w:t>-Timovi koriste i prednosti grupnog odlucivanja, jer zahvaljujuci vecem obimu znanja i informacija koje imaju na raspolaganju, timovima je lakse da definisu vise alternativnih resenja.</w:t>
      </w:r>
    </w:p>
    <w:p w:rsidR="007D3F9C" w:rsidRPr="009229A6" w:rsidRDefault="007D3F9C" w:rsidP="007D3F9C">
      <w:pPr>
        <w:pStyle w:val="ListParagraph"/>
        <w:numPr>
          <w:ilvl w:val="0"/>
          <w:numId w:val="3"/>
        </w:numPr>
        <w:rPr>
          <w:rFonts w:ascii="Times New Roman" w:hAnsi="Times New Roman" w:cs="Times New Roman"/>
          <w:sz w:val="24"/>
          <w:szCs w:val="24"/>
        </w:rPr>
      </w:pPr>
      <w:r>
        <w:rPr>
          <w:rFonts w:ascii="Times New Roman" w:hAnsi="Times New Roman" w:cs="Times New Roman"/>
          <w:b/>
          <w:sz w:val="24"/>
          <w:szCs w:val="24"/>
        </w:rPr>
        <w:t xml:space="preserve">Nedostaci timova </w:t>
      </w:r>
    </w:p>
    <w:p w:rsidR="007D3F9C" w:rsidRDefault="007D3F9C" w:rsidP="007D3F9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Prvi nedostatak radnih timova je visoka pocetna fluktuacija zaposlenih.</w:t>
      </w:r>
    </w:p>
    <w:p w:rsidR="007D3F9C" w:rsidRDefault="007D3F9C" w:rsidP="007D3F9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Jos jedan nedostatak je </w:t>
      </w:r>
      <w:r w:rsidRPr="00A01C13">
        <w:rPr>
          <w:rFonts w:ascii="Times New Roman" w:hAnsi="Times New Roman" w:cs="Times New Roman"/>
          <w:sz w:val="24"/>
          <w:szCs w:val="24"/>
        </w:rPr>
        <w:t>lencarenje u kolektivu.</w:t>
      </w:r>
      <w:r>
        <w:rPr>
          <w:rFonts w:ascii="Times New Roman" w:hAnsi="Times New Roman" w:cs="Times New Roman"/>
          <w:b/>
          <w:sz w:val="24"/>
          <w:szCs w:val="24"/>
        </w:rPr>
        <w:t xml:space="preserve"> Lencarenje u kolektivu </w:t>
      </w:r>
      <w:r w:rsidRPr="00A01C13">
        <w:rPr>
          <w:rFonts w:ascii="Times New Roman" w:hAnsi="Times New Roman" w:cs="Times New Roman"/>
          <w:sz w:val="24"/>
          <w:szCs w:val="24"/>
        </w:rPr>
        <w:t>je ponasanje clanova tima koje ne ulazu dovoljno napora i ne obavljaju svoj deo posla.</w:t>
      </w:r>
    </w:p>
    <w:p w:rsidR="007D3F9C" w:rsidRDefault="007D3F9C" w:rsidP="007D3F9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Nedostaci grupnog odlucivanja, kao sto su, </w:t>
      </w:r>
      <w:r w:rsidRPr="00BF2301">
        <w:rPr>
          <w:rFonts w:ascii="Times New Roman" w:hAnsi="Times New Roman" w:cs="Times New Roman"/>
          <w:sz w:val="24"/>
          <w:szCs w:val="24"/>
          <w:u w:val="single"/>
        </w:rPr>
        <w:t>Jednoumlje</w:t>
      </w:r>
      <w:r>
        <w:rPr>
          <w:rFonts w:ascii="Times New Roman" w:hAnsi="Times New Roman" w:cs="Times New Roman"/>
          <w:sz w:val="24"/>
          <w:szCs w:val="24"/>
        </w:rPr>
        <w:t xml:space="preserve"> - kada clanovi osecaju veliki pritisak da izbegnu medjusubna neslaganja. Zbog jednoumlja diskusija je vrlo ogranicena i razmatra se mali broj alternativnih resenja. </w:t>
      </w:r>
      <w:r w:rsidRPr="00BF2301">
        <w:rPr>
          <w:rFonts w:ascii="Times New Roman" w:hAnsi="Times New Roman" w:cs="Times New Roman"/>
          <w:sz w:val="24"/>
          <w:szCs w:val="24"/>
          <w:u w:val="single"/>
        </w:rPr>
        <w:t>Dominacija manjine</w:t>
      </w:r>
      <w:r>
        <w:rPr>
          <w:rFonts w:ascii="Times New Roman" w:hAnsi="Times New Roman" w:cs="Times New Roman"/>
          <w:sz w:val="24"/>
          <w:szCs w:val="24"/>
          <w:u w:val="single"/>
        </w:rPr>
        <w:t xml:space="preserve"> </w:t>
      </w:r>
      <w:r>
        <w:rPr>
          <w:rFonts w:ascii="Times New Roman" w:hAnsi="Times New Roman" w:cs="Times New Roman"/>
          <w:sz w:val="24"/>
          <w:szCs w:val="24"/>
        </w:rPr>
        <w:t>kada samo jedan ili dva coveka dominiraju u diskusijama.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Prvo </w:t>
      </w:r>
      <w:r>
        <w:rPr>
          <w:rFonts w:ascii="Times New Roman" w:hAnsi="Times New Roman" w:cs="Times New Roman"/>
          <w:sz w:val="24"/>
          <w:szCs w:val="24"/>
        </w:rPr>
        <w:t xml:space="preserve">timovi treba da se koriste kad postoji jasan, ubedljiv razlog ili svrga njihovog koriscenja. </w:t>
      </w:r>
      <w:r w:rsidRPr="00FD2D1E">
        <w:rPr>
          <w:rFonts w:ascii="Times New Roman" w:hAnsi="Times New Roman" w:cs="Times New Roman"/>
          <w:i/>
          <w:sz w:val="24"/>
          <w:szCs w:val="24"/>
        </w:rPr>
        <w:t>Drugo</w:t>
      </w:r>
      <w:r>
        <w:rPr>
          <w:rFonts w:ascii="Times New Roman" w:hAnsi="Times New Roman" w:cs="Times New Roman"/>
          <w:sz w:val="24"/>
          <w:szCs w:val="24"/>
        </w:rPr>
        <w:t xml:space="preserve"> timovi treba da se koriste kada posao ne moze da se obavi ukoliko ljudi ne rade zajedno. </w:t>
      </w:r>
      <w:r w:rsidRPr="00FD2D1E">
        <w:rPr>
          <w:rFonts w:ascii="Times New Roman" w:hAnsi="Times New Roman" w:cs="Times New Roman"/>
          <w:i/>
          <w:sz w:val="24"/>
          <w:szCs w:val="24"/>
        </w:rPr>
        <w:t>Trece</w:t>
      </w:r>
      <w:r>
        <w:rPr>
          <w:rFonts w:ascii="Times New Roman" w:hAnsi="Times New Roman" w:cs="Times New Roman"/>
          <w:sz w:val="24"/>
          <w:szCs w:val="24"/>
        </w:rPr>
        <w:t xml:space="preserve"> timovi treba da koristiti kada mogu da se obezbede nagrade za timski rad i performanse.</w:t>
      </w:r>
    </w:p>
    <w:p w:rsidR="007D3F9C" w:rsidRDefault="007D3F9C" w:rsidP="007D3F9C">
      <w:pPr>
        <w:jc w:val="center"/>
        <w:rPr>
          <w:rFonts w:ascii="Verdana" w:hAnsi="Verdana" w:cs="Times New Roman"/>
          <w:b/>
          <w:sz w:val="24"/>
          <w:szCs w:val="24"/>
        </w:rPr>
      </w:pPr>
    </w:p>
    <w:p w:rsidR="007D3F9C" w:rsidRDefault="007D3F9C" w:rsidP="007D3F9C">
      <w:pPr>
        <w:jc w:val="center"/>
        <w:rPr>
          <w:rFonts w:ascii="Verdana" w:hAnsi="Verdana" w:cs="Times New Roman"/>
          <w:b/>
          <w:sz w:val="24"/>
          <w:szCs w:val="24"/>
        </w:rPr>
      </w:pPr>
    </w:p>
    <w:p w:rsidR="007D3F9C" w:rsidRDefault="007D3F9C" w:rsidP="007D3F9C">
      <w:pPr>
        <w:jc w:val="center"/>
        <w:outlineLvl w:val="0"/>
        <w:rPr>
          <w:rFonts w:ascii="Verdana" w:hAnsi="Verdana" w:cs="Times New Roman"/>
          <w:b/>
          <w:sz w:val="24"/>
          <w:szCs w:val="24"/>
        </w:rPr>
      </w:pPr>
      <w:r w:rsidRPr="00FD2D1E">
        <w:rPr>
          <w:rFonts w:ascii="Verdana" w:hAnsi="Verdana" w:cs="Times New Roman"/>
          <w:b/>
          <w:sz w:val="24"/>
          <w:szCs w:val="24"/>
        </w:rPr>
        <w:t>VRSTE TIMOVA</w:t>
      </w:r>
    </w:p>
    <w:p w:rsidR="007D3F9C" w:rsidRDefault="007D3F9C" w:rsidP="007D3F9C">
      <w:pPr>
        <w:jc w:val="center"/>
        <w:outlineLvl w:val="0"/>
        <w:rPr>
          <w:rFonts w:ascii="Verdana" w:hAnsi="Verdana" w:cs="Times New Roman"/>
          <w:b/>
          <w:sz w:val="24"/>
          <w:szCs w:val="24"/>
        </w:rPr>
      </w:pPr>
    </w:p>
    <w:p w:rsidR="007D3F9C" w:rsidRPr="00827AF9" w:rsidRDefault="007D3F9C" w:rsidP="007D3F9C">
      <w:pPr>
        <w:outlineLvl w:val="0"/>
        <w:rPr>
          <w:rFonts w:ascii="Times New Roman" w:hAnsi="Times New Roman" w:cs="Times New Roman"/>
          <w:sz w:val="24"/>
          <w:szCs w:val="24"/>
          <w:u w:val="single"/>
        </w:rPr>
      </w:pPr>
      <w:r w:rsidRPr="00827AF9">
        <w:rPr>
          <w:rFonts w:ascii="Times New Roman" w:hAnsi="Times New Roman" w:cs="Times New Roman"/>
          <w:sz w:val="24"/>
          <w:szCs w:val="24"/>
          <w:u w:val="single"/>
        </w:rPr>
        <w:t>Autonomija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Timovi se mogu klasifikovati na vise nacina, na primer, kao stalni ili privremeni, funkcionalni ili interfunkcionalni, itd.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Autonomija se odnosi na to u kojoj meri radnici imaju mogucnost izbora, slobodu i nezavisnost da odluce kako i kada ce obavljati svoje poslove.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-Najnizi stepen autonomije imaju </w:t>
      </w:r>
      <w:r>
        <w:rPr>
          <w:rFonts w:ascii="Times New Roman" w:hAnsi="Times New Roman" w:cs="Times New Roman"/>
          <w:b/>
          <w:sz w:val="24"/>
          <w:szCs w:val="24"/>
        </w:rPr>
        <w:t xml:space="preserve">Tradicionalne radne grupe - </w:t>
      </w:r>
      <w:r>
        <w:rPr>
          <w:rFonts w:ascii="Times New Roman" w:hAnsi="Times New Roman" w:cs="Times New Roman"/>
          <w:sz w:val="24"/>
          <w:szCs w:val="24"/>
        </w:rPr>
        <w:t>Grupa sastavljena od dvoje ili vise ljudi koje zajedno rade da bi postigli zajednicki cilj. Radnici su odgovorni za obavljanje posla, ali nemaju kontrolu nad svojim radom. Radnici podnose izvestaje menadzerima.</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-Timovi za podsticanje ucesca - </w:t>
      </w:r>
      <w:r>
        <w:rPr>
          <w:rFonts w:ascii="Times New Roman" w:hAnsi="Times New Roman" w:cs="Times New Roman"/>
          <w:sz w:val="24"/>
          <w:szCs w:val="24"/>
        </w:rPr>
        <w:t>Tim koji menadzmentu pruza savete ili predloge u vezi sa konkretnim pitanjima.</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-Poluautonomne radne grupe - </w:t>
      </w:r>
      <w:r>
        <w:rPr>
          <w:rFonts w:ascii="Times New Roman" w:hAnsi="Times New Roman" w:cs="Times New Roman"/>
          <w:sz w:val="24"/>
          <w:szCs w:val="24"/>
        </w:rPr>
        <w:t>Grupa koja ima autoritet da donosi odluke i resava probleme u vezi sa osnovnim zadacima u proizvodnji proizvoda ili pruzanju usluga.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Samoupravni timovi - </w:t>
      </w:r>
      <w:r>
        <w:rPr>
          <w:rFonts w:ascii="Times New Roman" w:hAnsi="Times New Roman" w:cs="Times New Roman"/>
          <w:sz w:val="24"/>
          <w:szCs w:val="24"/>
        </w:rPr>
        <w:t>Tim koji upravlja osnovnim zadacima u proizvodnji proizvoda ili pruzanju usluge i kontrolise njihovo vrsenje.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Samodefinisani tim - </w:t>
      </w:r>
      <w:r>
        <w:rPr>
          <w:rFonts w:ascii="Times New Roman" w:hAnsi="Times New Roman" w:cs="Times New Roman"/>
          <w:sz w:val="24"/>
          <w:szCs w:val="24"/>
        </w:rPr>
        <w:t>Tim koji poseduje sve karakteristike samoupravnih timova, ali takodje kontrolise nacin organizovanja samog tima, radne zadatke i clanove tima.</w:t>
      </w:r>
    </w:p>
    <w:p w:rsidR="007D3F9C" w:rsidRDefault="007D3F9C" w:rsidP="007D3F9C">
      <w:pPr>
        <w:outlineLvl w:val="0"/>
        <w:rPr>
          <w:rFonts w:ascii="Times New Roman" w:hAnsi="Times New Roman" w:cs="Times New Roman"/>
          <w:sz w:val="24"/>
          <w:szCs w:val="24"/>
          <w:u w:val="single"/>
        </w:rPr>
      </w:pPr>
      <w:r w:rsidRPr="00DA2D7E">
        <w:rPr>
          <w:rFonts w:ascii="Times New Roman" w:hAnsi="Times New Roman" w:cs="Times New Roman"/>
          <w:sz w:val="24"/>
          <w:szCs w:val="24"/>
          <w:u w:val="single"/>
        </w:rPr>
        <w:t>Posebne vrste timova:</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-Interfunkcionalni timovi - </w:t>
      </w:r>
      <w:r>
        <w:rPr>
          <w:rFonts w:ascii="Times New Roman" w:hAnsi="Times New Roman" w:cs="Times New Roman"/>
          <w:sz w:val="24"/>
          <w:szCs w:val="24"/>
        </w:rPr>
        <w:t>Tim sastavljen od zaposlenih iz razlicitih funkcionalnih oblasti.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Virtuelni timovi - </w:t>
      </w:r>
      <w:r>
        <w:rPr>
          <w:rFonts w:ascii="Times New Roman" w:hAnsi="Times New Roman" w:cs="Times New Roman"/>
          <w:sz w:val="24"/>
          <w:szCs w:val="24"/>
        </w:rPr>
        <w:t xml:space="preserve">Tim sastavljen od kolega iz razlicitih geografskih oblasti i/ili delova organizacije koji koriste telekomunikacione i informacione tehnologije da bi izvrsili organizacioni zadatak. </w:t>
      </w:r>
      <w:r w:rsidRPr="002A66D6">
        <w:rPr>
          <w:rFonts w:ascii="Times New Roman" w:hAnsi="Times New Roman" w:cs="Times New Roman"/>
          <w:sz w:val="24"/>
          <w:szCs w:val="24"/>
          <w:u w:val="single"/>
        </w:rPr>
        <w:t>Prednosti virtuelnih timova</w:t>
      </w:r>
      <w:r>
        <w:rPr>
          <w:rFonts w:ascii="Times New Roman" w:hAnsi="Times New Roman" w:cs="Times New Roman"/>
          <w:sz w:val="24"/>
          <w:szCs w:val="24"/>
        </w:rPr>
        <w:t xml:space="preserve">, mogu biti bilo koja vrsta tima, bitna prednost je njihova fleksibilnost, posto se clanovi ne sastaju na jednom mestu, mnogo je lakse ukljuciti u tim druge kljucne stejkholdere kao sto su dobavljaci kupci. </w:t>
      </w:r>
      <w:r>
        <w:rPr>
          <w:rFonts w:ascii="Times New Roman" w:hAnsi="Times New Roman" w:cs="Times New Roman"/>
          <w:sz w:val="24"/>
          <w:szCs w:val="24"/>
          <w:u w:val="single"/>
        </w:rPr>
        <w:t>Nedostatak virtuelnih timova</w:t>
      </w:r>
      <w:r>
        <w:rPr>
          <w:rFonts w:ascii="Times New Roman" w:hAnsi="Times New Roman" w:cs="Times New Roman"/>
          <w:sz w:val="24"/>
          <w:szCs w:val="24"/>
        </w:rPr>
        <w:t>, clanovi tima moraju da nauce da komuniciraju u novim uslovima. Razmene koje se prirodno odvijaju tokom sastanaka licem u lice mnogo je teze ostvariti tokom video-konferencije.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Projektni timovi - </w:t>
      </w:r>
      <w:r>
        <w:rPr>
          <w:rFonts w:ascii="Times New Roman" w:hAnsi="Times New Roman" w:cs="Times New Roman"/>
          <w:sz w:val="24"/>
          <w:szCs w:val="24"/>
        </w:rPr>
        <w:t>Tim koji je formiran da bi realizovao odredjene jednokratne projekte ili zadatke u ogranicenom vremenskom periodu.</w:t>
      </w: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Pr="001B7154" w:rsidRDefault="007D3F9C" w:rsidP="007D3F9C">
      <w:pPr>
        <w:jc w:val="center"/>
        <w:outlineLvl w:val="0"/>
        <w:rPr>
          <w:rFonts w:ascii="Verdana" w:hAnsi="Verdana" w:cs="Times New Roman"/>
          <w:b/>
          <w:sz w:val="24"/>
          <w:szCs w:val="24"/>
        </w:rPr>
      </w:pPr>
      <w:r w:rsidRPr="001B7154">
        <w:rPr>
          <w:rFonts w:ascii="Verdana" w:hAnsi="Verdana" w:cs="Times New Roman"/>
          <w:b/>
          <w:sz w:val="24"/>
          <w:szCs w:val="24"/>
        </w:rPr>
        <w:t>KARAKTERISTIKE RADNIH TIMOVA</w:t>
      </w: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sidRPr="001B7154">
        <w:rPr>
          <w:rFonts w:ascii="Times New Roman" w:hAnsi="Times New Roman" w:cs="Times New Roman"/>
          <w:sz w:val="24"/>
          <w:szCs w:val="24"/>
          <w:u w:val="single"/>
        </w:rPr>
        <w:t>Timske norme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Pozitivno uticu na rezultate, veca posvecenost, visi stepen poverenja u menadzment, itd.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Negativno utice, negativni oblici ponasanja: unistavanje imovine kompanije, namerno obavljaju svoj posao lose, namerno krse pravila, itd.</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Timska kohezija</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-Kohezija - </w:t>
      </w:r>
      <w:r>
        <w:rPr>
          <w:rFonts w:ascii="Times New Roman" w:hAnsi="Times New Roman" w:cs="Times New Roman"/>
          <w:sz w:val="24"/>
          <w:szCs w:val="24"/>
        </w:rPr>
        <w:t>U kojoj meri su clanovi tima privrzeni timu i motivisani da ostanu u njemu.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Kohezivne grupe imaju vecu sansu da zadrze svoje clanove, timska kohezija podstice saradnju. Kada je kohezija na visokom nivou, clanovi tima imaju vecu motivaciju, brzo se dostize visok nivo performansi.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Velicina tima</w:t>
      </w:r>
    </w:p>
    <w:p w:rsidR="007D3F9C" w:rsidRDefault="007D3F9C" w:rsidP="007D3F9C">
      <w:pPr>
        <w:rPr>
          <w:rFonts w:ascii="Times New Roman" w:hAnsi="Times New Roman" w:cs="Times New Roman"/>
          <w:sz w:val="24"/>
          <w:szCs w:val="24"/>
        </w:rPr>
      </w:pPr>
      <w:r w:rsidRPr="00171C38">
        <w:rPr>
          <w:rFonts w:ascii="Times New Roman" w:hAnsi="Times New Roman" w:cs="Times New Roman"/>
          <w:i/>
          <w:sz w:val="24"/>
          <w:szCs w:val="24"/>
        </w:rPr>
        <w:t>Prava velicina se krece izmedju sest i devet clanova</w:t>
      </w:r>
      <w:r>
        <w:rPr>
          <w:rFonts w:ascii="Times New Roman" w:hAnsi="Times New Roman" w:cs="Times New Roman"/>
          <w:sz w:val="24"/>
          <w:szCs w:val="24"/>
        </w:rPr>
        <w:t xml:space="preserve">. Ta velicina doprinosi visokom nivou kohezije, koji pozitivno utice na performanse tima. </w:t>
      </w:r>
      <w:r w:rsidRPr="00171C38">
        <w:rPr>
          <w:rFonts w:ascii="Times New Roman" w:hAnsi="Times New Roman" w:cs="Times New Roman"/>
          <w:i/>
          <w:sz w:val="24"/>
          <w:szCs w:val="24"/>
        </w:rPr>
        <w:t>Kada timovi postanu preveliki</w:t>
      </w:r>
      <w:r>
        <w:rPr>
          <w:rFonts w:ascii="Times New Roman" w:hAnsi="Times New Roman" w:cs="Times New Roman"/>
          <w:sz w:val="24"/>
          <w:szCs w:val="24"/>
        </w:rPr>
        <w:t xml:space="preserve"> clanovima je tesko da se dobro upoznaju i tim ce se rascepkati na manje podgrupe.  Kako timovi rastu veca je sansa da se javi dominacija manjine. Veci timovi imaju i problema sa logistikom i ucestalost pojave lencarenja u kolektivu. </w:t>
      </w:r>
      <w:r w:rsidRPr="00F263F5">
        <w:rPr>
          <w:rFonts w:ascii="Times New Roman" w:hAnsi="Times New Roman" w:cs="Times New Roman"/>
          <w:i/>
          <w:sz w:val="24"/>
          <w:szCs w:val="24"/>
        </w:rPr>
        <w:t>Kad je tim isuvise mali</w:t>
      </w:r>
      <w:r>
        <w:rPr>
          <w:rFonts w:ascii="Times New Roman" w:hAnsi="Times New Roman" w:cs="Times New Roman"/>
          <w:i/>
          <w:sz w:val="24"/>
          <w:szCs w:val="24"/>
        </w:rPr>
        <w:t xml:space="preserve"> </w:t>
      </w:r>
      <w:r>
        <w:rPr>
          <w:rFonts w:ascii="Times New Roman" w:hAnsi="Times New Roman" w:cs="Times New Roman"/>
          <w:sz w:val="24"/>
          <w:szCs w:val="24"/>
        </w:rPr>
        <w:t>mogu da budu ugrozene performanse tima. Nedostatak raznovrsnih vestina i znanja koja veci timovi imaju na raspolaganju. Premali timovi verovatno nece moci da iskoriste prednosti grupnog odlucivanja.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Konflik u timu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sidRPr="004673EA">
        <w:rPr>
          <w:rFonts w:ascii="Times New Roman" w:hAnsi="Times New Roman" w:cs="Times New Roman"/>
          <w:i/>
          <w:sz w:val="24"/>
          <w:szCs w:val="24"/>
        </w:rPr>
        <w:t>Kongitivni konflikt</w:t>
      </w:r>
      <w:r>
        <w:rPr>
          <w:rFonts w:ascii="Times New Roman" w:hAnsi="Times New Roman" w:cs="Times New Roman"/>
          <w:sz w:val="24"/>
          <w:szCs w:val="24"/>
        </w:rPr>
        <w:t xml:space="preserve"> je cvrsto povezan sa povecanjem performansi tima, dok je </w:t>
      </w:r>
      <w:r w:rsidRPr="004673EA">
        <w:rPr>
          <w:rFonts w:ascii="Times New Roman" w:hAnsi="Times New Roman" w:cs="Times New Roman"/>
          <w:i/>
          <w:sz w:val="24"/>
          <w:szCs w:val="24"/>
        </w:rPr>
        <w:t>afektni konflikt</w:t>
      </w:r>
      <w:r>
        <w:rPr>
          <w:rFonts w:ascii="Times New Roman" w:hAnsi="Times New Roman" w:cs="Times New Roman"/>
          <w:sz w:val="24"/>
          <w:szCs w:val="24"/>
        </w:rPr>
        <w:t xml:space="preserve"> cvrsto povezan sa njihovim smanjenjem. Kod kongitivnog konflika clanovi su spremni da ispitaju i pomeri medjusobne razlike, kako bu dosli do najboljeg moguceg resenja. Dok, afektni konflikt cesto izaziva neprijateljstvo, bes, nepoverenje, itd.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-Nekoliko nacina da timovi organizuju </w:t>
      </w:r>
      <w:r w:rsidRPr="00031E23">
        <w:rPr>
          <w:rFonts w:ascii="Times New Roman" w:hAnsi="Times New Roman" w:cs="Times New Roman"/>
          <w:sz w:val="24"/>
          <w:szCs w:val="24"/>
          <w:u w:val="single"/>
        </w:rPr>
        <w:t>“dobru borbu”</w:t>
      </w:r>
      <w:r>
        <w:rPr>
          <w:rFonts w:ascii="Times New Roman" w:hAnsi="Times New Roman" w:cs="Times New Roman"/>
          <w:sz w:val="24"/>
          <w:szCs w:val="24"/>
        </w:rPr>
        <w:t>: rad sa vise informacija, definisati vise alternativa, utvrditi zajednicke ciljeve, uneti humor u radno okruzenje i odrzavanje ravnoteze moci tako sto ce vise ljudi ukljuciti u proces odlucivanja.</w:t>
      </w: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Default="007D3F9C" w:rsidP="007D3F9C">
      <w:pPr>
        <w:jc w:val="center"/>
        <w:outlineLvl w:val="0"/>
        <w:rPr>
          <w:rFonts w:ascii="Verdana" w:hAnsi="Verdana" w:cs="Times New Roman"/>
          <w:b/>
          <w:sz w:val="24"/>
          <w:szCs w:val="24"/>
        </w:rPr>
      </w:pPr>
      <w:r w:rsidRPr="008A404E">
        <w:rPr>
          <w:rFonts w:ascii="Verdana" w:hAnsi="Verdana" w:cs="Times New Roman"/>
          <w:b/>
          <w:sz w:val="24"/>
          <w:szCs w:val="24"/>
        </w:rPr>
        <w:t>FAZE U RAZVOJU TIMA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-Dok se razvijaju timovi prolaze kroz cetiri faze:</w:t>
      </w:r>
    </w:p>
    <w:p w:rsidR="007D3F9C" w:rsidRDefault="007D3F9C" w:rsidP="007D3F9C">
      <w:pPr>
        <w:pStyle w:val="ListParagraph"/>
        <w:numPr>
          <w:ilvl w:val="0"/>
          <w:numId w:val="6"/>
        </w:numPr>
        <w:rPr>
          <w:rFonts w:ascii="Times New Roman" w:hAnsi="Times New Roman" w:cs="Times New Roman"/>
          <w:sz w:val="24"/>
          <w:szCs w:val="24"/>
        </w:rPr>
      </w:pPr>
      <w:r>
        <w:rPr>
          <w:rFonts w:ascii="Times New Roman" w:hAnsi="Times New Roman" w:cs="Times New Roman"/>
          <w:b/>
          <w:sz w:val="24"/>
          <w:szCs w:val="24"/>
        </w:rPr>
        <w:t xml:space="preserve">Formiranje - </w:t>
      </w:r>
      <w:r>
        <w:rPr>
          <w:rFonts w:ascii="Times New Roman" w:hAnsi="Times New Roman" w:cs="Times New Roman"/>
          <w:sz w:val="24"/>
          <w:szCs w:val="24"/>
        </w:rPr>
        <w:t>Prva faza u razvoju tima, u kojoj se clanovi tima upoznaju, formiraju pocetne utiske i pocinju da definisu timske norme.</w:t>
      </w:r>
    </w:p>
    <w:p w:rsidR="007D3F9C" w:rsidRDefault="007D3F9C" w:rsidP="007D3F9C">
      <w:pPr>
        <w:pStyle w:val="ListParagraph"/>
        <w:numPr>
          <w:ilvl w:val="0"/>
          <w:numId w:val="6"/>
        </w:numPr>
        <w:rPr>
          <w:rFonts w:ascii="Times New Roman" w:hAnsi="Times New Roman" w:cs="Times New Roman"/>
          <w:sz w:val="24"/>
          <w:szCs w:val="24"/>
        </w:rPr>
      </w:pPr>
      <w:r>
        <w:rPr>
          <w:rFonts w:ascii="Times New Roman" w:hAnsi="Times New Roman" w:cs="Times New Roman"/>
          <w:b/>
          <w:sz w:val="24"/>
          <w:szCs w:val="24"/>
        </w:rPr>
        <w:t xml:space="preserve">Previranje - </w:t>
      </w:r>
      <w:r>
        <w:rPr>
          <w:rFonts w:ascii="Times New Roman" w:hAnsi="Times New Roman" w:cs="Times New Roman"/>
          <w:sz w:val="24"/>
          <w:szCs w:val="24"/>
        </w:rPr>
        <w:t>Druga faza u razvoju tima, koju karakterisu konflitki i nesuglasice jer se clanovi tima spore povodom toga sta tim treba da radi i na kojinacin.</w:t>
      </w:r>
    </w:p>
    <w:p w:rsidR="007D3F9C" w:rsidRDefault="007D3F9C" w:rsidP="007D3F9C">
      <w:pPr>
        <w:pStyle w:val="ListParagraph"/>
        <w:numPr>
          <w:ilvl w:val="0"/>
          <w:numId w:val="6"/>
        </w:numPr>
        <w:rPr>
          <w:rFonts w:ascii="Times New Roman" w:hAnsi="Times New Roman" w:cs="Times New Roman"/>
          <w:sz w:val="24"/>
          <w:szCs w:val="24"/>
        </w:rPr>
      </w:pPr>
      <w:r>
        <w:rPr>
          <w:rFonts w:ascii="Times New Roman" w:hAnsi="Times New Roman" w:cs="Times New Roman"/>
          <w:b/>
          <w:sz w:val="24"/>
          <w:szCs w:val="24"/>
        </w:rPr>
        <w:t xml:space="preserve">Normiranje </w:t>
      </w:r>
      <w:r>
        <w:rPr>
          <w:rFonts w:ascii="Times New Roman" w:hAnsi="Times New Roman" w:cs="Times New Roman"/>
          <w:sz w:val="24"/>
          <w:szCs w:val="24"/>
        </w:rPr>
        <w:t>- Treca faza u razvoju tima, tokom koje clanovi tima pocinju da se privikavaju na svoje uloge, grupna kohezija raste i razvijaju se pozitivne timske norme.</w:t>
      </w:r>
    </w:p>
    <w:p w:rsidR="007D3F9C" w:rsidRDefault="007D3F9C" w:rsidP="007D3F9C">
      <w:pPr>
        <w:pStyle w:val="ListParagraph"/>
        <w:numPr>
          <w:ilvl w:val="0"/>
          <w:numId w:val="6"/>
        </w:numPr>
        <w:rPr>
          <w:rFonts w:ascii="Times New Roman" w:hAnsi="Times New Roman" w:cs="Times New Roman"/>
          <w:sz w:val="24"/>
          <w:szCs w:val="24"/>
        </w:rPr>
      </w:pPr>
      <w:r>
        <w:rPr>
          <w:rFonts w:ascii="Times New Roman" w:hAnsi="Times New Roman" w:cs="Times New Roman"/>
          <w:b/>
          <w:sz w:val="24"/>
          <w:szCs w:val="24"/>
        </w:rPr>
        <w:t xml:space="preserve">Delovanje - </w:t>
      </w:r>
      <w:r>
        <w:rPr>
          <w:rFonts w:ascii="Times New Roman" w:hAnsi="Times New Roman" w:cs="Times New Roman"/>
          <w:sz w:val="24"/>
          <w:szCs w:val="24"/>
        </w:rPr>
        <w:t>Cetvrta faza u razvoju tima, tokom koje s eperformanse poboljsavaju posto je tim sazreo i pretvorio se u efektivnu i potpuno funkcionalnu jedinicu.</w:t>
      </w:r>
    </w:p>
    <w:p w:rsidR="007D3F9C" w:rsidRDefault="007D3F9C" w:rsidP="007D3F9C">
      <w:pPr>
        <w:rPr>
          <w:rFonts w:ascii="Times New Roman" w:hAnsi="Times New Roman" w:cs="Times New Roman"/>
          <w:sz w:val="24"/>
          <w:szCs w:val="24"/>
          <w:u w:val="single"/>
        </w:rPr>
      </w:pPr>
      <w:r w:rsidRPr="00CD1C30">
        <w:rPr>
          <w:rFonts w:ascii="Times New Roman" w:hAnsi="Times New Roman" w:cs="Times New Roman"/>
          <w:sz w:val="24"/>
          <w:szCs w:val="24"/>
          <w:u w:val="single"/>
        </w:rPr>
        <w:t>-Poboljsanje efektivnosti radnih timova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-Postavljanje konkretnih ciljeva, izazovni timski ciljevi uticu na to koliko truda colanovi tima ulazu. Postavljanje visokih ciljeva, visoki ciljevi su izuzetno ambiciozni ciljevi koje radnici ne znaju kako da dostignu.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-Cetiri uslova kako bi visoki ciljevi na pravi nacin motivisali tim. Prvo timovi moraju da imaju visok stepen autonomije, drugo timovi moraju da budu ovlasceni da kontrolisu resurse, trece, timovima je potrebno </w:t>
      </w:r>
      <w:r>
        <w:rPr>
          <w:rFonts w:ascii="Times New Roman" w:hAnsi="Times New Roman" w:cs="Times New Roman"/>
          <w:b/>
          <w:sz w:val="24"/>
          <w:szCs w:val="24"/>
        </w:rPr>
        <w:t xml:space="preserve">Strukturalno prilagodjavanje - </w:t>
      </w:r>
      <w:r>
        <w:rPr>
          <w:rFonts w:ascii="Times New Roman" w:hAnsi="Times New Roman" w:cs="Times New Roman"/>
          <w:sz w:val="24"/>
          <w:szCs w:val="24"/>
        </w:rPr>
        <w:t xml:space="preserve">Mogucnost da se promene organizacione strukture, politike i prakse da bi se ispunili visoki ciljevi. I cetvrto timovima je potreban i </w:t>
      </w:r>
      <w:r>
        <w:rPr>
          <w:rFonts w:ascii="Times New Roman" w:hAnsi="Times New Roman" w:cs="Times New Roman"/>
          <w:b/>
          <w:sz w:val="24"/>
          <w:szCs w:val="24"/>
        </w:rPr>
        <w:t>B</w:t>
      </w:r>
      <w:r w:rsidRPr="00B10DEC">
        <w:rPr>
          <w:rFonts w:ascii="Times New Roman" w:hAnsi="Times New Roman" w:cs="Times New Roman"/>
          <w:b/>
          <w:sz w:val="24"/>
          <w:szCs w:val="24"/>
        </w:rPr>
        <w:t>irokratske imunitet</w:t>
      </w:r>
      <w:r>
        <w:rPr>
          <w:rFonts w:ascii="Times New Roman" w:hAnsi="Times New Roman" w:cs="Times New Roman"/>
          <w:b/>
          <w:sz w:val="24"/>
          <w:szCs w:val="24"/>
        </w:rPr>
        <w:t xml:space="preserve"> - </w:t>
      </w:r>
      <w:r>
        <w:rPr>
          <w:rFonts w:ascii="Times New Roman" w:hAnsi="Times New Roman" w:cs="Times New Roman"/>
          <w:sz w:val="24"/>
          <w:szCs w:val="24"/>
        </w:rPr>
        <w:t>Mogucnost da se izvrse promene bez potrebe da se predhodno dobije odobrenje od menadzera ili drugih delova organizacije.</w:t>
      </w:r>
    </w:p>
    <w:p w:rsidR="007D3F9C" w:rsidRDefault="007D3F9C" w:rsidP="007D3F9C">
      <w:pPr>
        <w:rPr>
          <w:rFonts w:ascii="Times New Roman" w:hAnsi="Times New Roman" w:cs="Times New Roman"/>
          <w:sz w:val="24"/>
          <w:szCs w:val="24"/>
          <w:u w:val="single"/>
        </w:rPr>
      </w:pPr>
      <w:r w:rsidRPr="006317DE">
        <w:rPr>
          <w:rFonts w:ascii="Times New Roman" w:hAnsi="Times New Roman" w:cs="Times New Roman"/>
          <w:sz w:val="24"/>
          <w:szCs w:val="24"/>
          <w:u w:val="single"/>
        </w:rPr>
        <w:t>-Izbor ljudi za timski rad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-Indirektan nacin da se izmeri necija sklonost ka timskom radu jeste da se proceni stepen individualizma ili kolektivizma. </w:t>
      </w:r>
      <w:r>
        <w:rPr>
          <w:rFonts w:ascii="Times New Roman" w:hAnsi="Times New Roman" w:cs="Times New Roman"/>
          <w:b/>
          <w:sz w:val="24"/>
          <w:szCs w:val="24"/>
        </w:rPr>
        <w:t xml:space="preserve">Faktor individualizma - kolektivizma - </w:t>
      </w:r>
      <w:r>
        <w:rPr>
          <w:rFonts w:ascii="Times New Roman" w:hAnsi="Times New Roman" w:cs="Times New Roman"/>
          <w:sz w:val="24"/>
          <w:szCs w:val="24"/>
        </w:rPr>
        <w:t>U kojoj meri odredjena osoba veruje da ljudi treba da budu dovoljni sami sebi i daje lojalnost prema samom sebi vaznija od lojalnosti prema timu ili kompaniji.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Timski  nivo - </w:t>
      </w:r>
      <w:r>
        <w:rPr>
          <w:rFonts w:ascii="Times New Roman" w:hAnsi="Times New Roman" w:cs="Times New Roman"/>
          <w:sz w:val="24"/>
          <w:szCs w:val="24"/>
        </w:rPr>
        <w:t>Prosecan nivo sposobnosti, iskustva, odredjenih karakteristika licnosti ili bilo kog drugog faktora u timu.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Raznovrsnost tima - </w:t>
      </w:r>
      <w:r>
        <w:rPr>
          <w:rFonts w:ascii="Times New Roman" w:hAnsi="Times New Roman" w:cs="Times New Roman"/>
          <w:sz w:val="24"/>
          <w:szCs w:val="24"/>
        </w:rPr>
        <w:t>Varijanse ili razlike u sposobnosti, iskustvu, odredjenim karakteristikama licnosti ili bilo kom drugom faktoru u timu.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Obuka timova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-Clanovi timova najcesce dobijaju obuku u </w:t>
      </w:r>
      <w:r>
        <w:rPr>
          <w:rFonts w:ascii="Times New Roman" w:hAnsi="Times New Roman" w:cs="Times New Roman"/>
          <w:b/>
          <w:sz w:val="24"/>
          <w:szCs w:val="24"/>
        </w:rPr>
        <w:t>I</w:t>
      </w:r>
      <w:r w:rsidRPr="00ED02C8">
        <w:rPr>
          <w:rFonts w:ascii="Times New Roman" w:hAnsi="Times New Roman" w:cs="Times New Roman"/>
          <w:b/>
          <w:sz w:val="24"/>
          <w:szCs w:val="24"/>
        </w:rPr>
        <w:t>n</w:t>
      </w:r>
      <w:r>
        <w:rPr>
          <w:rFonts w:ascii="Times New Roman" w:hAnsi="Times New Roman" w:cs="Times New Roman"/>
          <w:b/>
          <w:sz w:val="24"/>
          <w:szCs w:val="24"/>
        </w:rPr>
        <w:t xml:space="preserve">terpersonalnim vestinama - </w:t>
      </w:r>
      <w:r>
        <w:rPr>
          <w:rFonts w:ascii="Times New Roman" w:hAnsi="Times New Roman" w:cs="Times New Roman"/>
          <w:sz w:val="24"/>
          <w:szCs w:val="24"/>
        </w:rPr>
        <w:t xml:space="preserve">Vestine kao sto su slusanje, komunikacija, postavljanje pitanja i pruzanje povratnih informacija, koje omogucavaju ljudima da imaju produktivan radni odnos sa drugima. </w:t>
      </w:r>
      <w:r w:rsidRPr="00EB3157">
        <w:rPr>
          <w:rFonts w:ascii="Times New Roman" w:hAnsi="Times New Roman" w:cs="Times New Roman"/>
          <w:sz w:val="24"/>
          <w:szCs w:val="24"/>
        </w:rPr>
        <w:t>Obezbedjuju i</w:t>
      </w:r>
      <w:r w:rsidRPr="00E64F10">
        <w:rPr>
          <w:rFonts w:ascii="Times New Roman" w:hAnsi="Times New Roman" w:cs="Times New Roman"/>
          <w:i/>
          <w:sz w:val="24"/>
          <w:szCs w:val="24"/>
        </w:rPr>
        <w:t xml:space="preserve"> obuku u vestinama odlucivanja i resavanja problema, </w:t>
      </w:r>
      <w:r w:rsidRPr="00EB3157">
        <w:rPr>
          <w:rFonts w:ascii="Times New Roman" w:hAnsi="Times New Roman" w:cs="Times New Roman"/>
          <w:sz w:val="24"/>
          <w:szCs w:val="24"/>
        </w:rPr>
        <w:t>kao i</w:t>
      </w:r>
      <w:r w:rsidRPr="00E64F10">
        <w:rPr>
          <w:rFonts w:ascii="Times New Roman" w:hAnsi="Times New Roman" w:cs="Times New Roman"/>
          <w:i/>
          <w:sz w:val="24"/>
          <w:szCs w:val="24"/>
        </w:rPr>
        <w:t xml:space="preserve"> tehnicku</w:t>
      </w:r>
      <w:r>
        <w:rPr>
          <w:rFonts w:ascii="Times New Roman" w:hAnsi="Times New Roman" w:cs="Times New Roman"/>
          <w:sz w:val="24"/>
          <w:szCs w:val="24"/>
        </w:rPr>
        <w:t xml:space="preserve"> obuku koja im je neophodna kako bi obavljali svoje poslove.</w:t>
      </w:r>
    </w:p>
    <w:p w:rsidR="007D3F9C" w:rsidRDefault="007D3F9C" w:rsidP="007D3F9C">
      <w:pPr>
        <w:rPr>
          <w:rFonts w:ascii="Times New Roman" w:hAnsi="Times New Roman" w:cs="Times New Roman"/>
          <w:sz w:val="24"/>
          <w:szCs w:val="24"/>
          <w:u w:val="single"/>
        </w:rPr>
      </w:pPr>
      <w:r w:rsidRPr="00EB3157">
        <w:rPr>
          <w:rFonts w:ascii="Times New Roman" w:hAnsi="Times New Roman" w:cs="Times New Roman"/>
          <w:sz w:val="24"/>
          <w:szCs w:val="24"/>
        </w:rPr>
        <w:t>-</w:t>
      </w:r>
      <w:r>
        <w:rPr>
          <w:rFonts w:ascii="Times New Roman" w:hAnsi="Times New Roman" w:cs="Times New Roman"/>
          <w:sz w:val="24"/>
          <w:szCs w:val="24"/>
          <w:u w:val="single"/>
        </w:rPr>
        <w:t>Nadoknade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-Zaposleni mogu biti nagradjeni za svoje ucesce u timu na tri nacina: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Placanje na osnovu vestina - </w:t>
      </w:r>
      <w:r>
        <w:rPr>
          <w:rFonts w:ascii="Times New Roman" w:hAnsi="Times New Roman" w:cs="Times New Roman"/>
          <w:sz w:val="24"/>
          <w:szCs w:val="24"/>
        </w:rPr>
        <w:t>Sistem nagradjivanja prema kome se zaposleni placaju za usvajanje dodatnih vestina ili znanja.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Ucesca u dobiti - </w:t>
      </w:r>
      <w:r>
        <w:rPr>
          <w:rFonts w:ascii="Times New Roman" w:hAnsi="Times New Roman" w:cs="Times New Roman"/>
          <w:sz w:val="24"/>
          <w:szCs w:val="24"/>
        </w:rPr>
        <w:t xml:space="preserve">Sistem nagradjivanja prema kome kompanije sa svojim radnicima dele finansijsku dobit ostvarenu zahvaljujuci poboljsanjima performansi kao sto su povecanje produktivnosti, smanjenje troskova ili poboljsanje kvaliteta. I </w:t>
      </w:r>
      <w:r>
        <w:rPr>
          <w:rFonts w:ascii="Times New Roman" w:hAnsi="Times New Roman" w:cs="Times New Roman"/>
          <w:b/>
          <w:sz w:val="24"/>
          <w:szCs w:val="24"/>
        </w:rPr>
        <w:t>n</w:t>
      </w:r>
      <w:r w:rsidRPr="003524E8">
        <w:rPr>
          <w:rFonts w:ascii="Times New Roman" w:hAnsi="Times New Roman" w:cs="Times New Roman"/>
          <w:b/>
          <w:sz w:val="24"/>
          <w:szCs w:val="24"/>
        </w:rPr>
        <w:t>efinansijske</w:t>
      </w:r>
      <w:r>
        <w:rPr>
          <w:rFonts w:ascii="Times New Roman" w:hAnsi="Times New Roman" w:cs="Times New Roman"/>
          <w:sz w:val="24"/>
          <w:szCs w:val="24"/>
        </w:rPr>
        <w:t xml:space="preserve"> nagrade.</w:t>
      </w:r>
    </w:p>
    <w:p w:rsidR="007D3F9C" w:rsidRPr="007D3F9C" w:rsidRDefault="007D3F9C" w:rsidP="007D3F9C">
      <w:pPr>
        <w:jc w:val="center"/>
        <w:outlineLvl w:val="0"/>
        <w:rPr>
          <w:rFonts w:ascii="Verdana" w:hAnsi="Verdana" w:cs="Times New Roman"/>
          <w:b/>
          <w:sz w:val="28"/>
          <w:szCs w:val="28"/>
        </w:rPr>
      </w:pPr>
      <w:r w:rsidRPr="007D3F9C">
        <w:rPr>
          <w:rFonts w:ascii="Verdana" w:hAnsi="Verdana" w:cs="Times New Roman"/>
          <w:b/>
          <w:sz w:val="28"/>
          <w:szCs w:val="28"/>
        </w:rPr>
        <w:t>UPRAVLJANJE SISTEMIMA LJUDSKIH RESURSA</w:t>
      </w:r>
    </w:p>
    <w:p w:rsidR="007D3F9C" w:rsidRDefault="007D3F9C" w:rsidP="007D3F9C">
      <w:pPr>
        <w:rPr>
          <w:rFonts w:ascii="Verdana" w:hAnsi="Verdana" w:cs="Times New Roman"/>
          <w:b/>
          <w:sz w:val="32"/>
          <w:szCs w:val="32"/>
        </w:rPr>
      </w:pP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Menadzment ljudskih resursa - </w:t>
      </w:r>
      <w:r>
        <w:rPr>
          <w:rFonts w:ascii="Times New Roman" w:hAnsi="Times New Roman" w:cs="Times New Roman"/>
          <w:sz w:val="24"/>
          <w:szCs w:val="24"/>
        </w:rPr>
        <w:t>Proces pronalazenja, usavrsavanja i zadrzavanja pravih ljudi koji cine bazu kvalifikovane radne snage.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-Radno zakonodavstvo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Federalni zakoni o radu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-Opsti efekat svih tih zakona sastoji se u tome da poslodavci svojim odlukama vezanim za radni odnos ne smeju da vrse diskriminaciju po osnovu pola, starosne dobi, veroispovesti, boje koze, nacionalnog porekla, rasne pripadnosti ili invaliditeta.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Strucna kvalifikacija bona fide - BFOQ - </w:t>
      </w:r>
      <w:r>
        <w:rPr>
          <w:rFonts w:ascii="Times New Roman" w:hAnsi="Times New Roman" w:cs="Times New Roman"/>
          <w:sz w:val="24"/>
          <w:szCs w:val="24"/>
        </w:rPr>
        <w:t>Izuzetak od zakona o radu koji podrazumeva da je dozvoljeno koristiti pol, starosnu dob, veroispovest i slicno kao kriterijume za donosenje odluka o radnom odnosi, alo samo ako su ti faktori “u razumnoj meri potrebni za normalno funkcionisanje datog preduzeca”. Strucne kvalifikacije bona fide su pod strogom kontrolom Komisije za jednake mogucnosti zaposljavanja.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-Zakon o sindikatima uredjuju odnose izmedju menadzmenta i sindikata.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Negativni uticaj i diskriminacija radnika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Nejednak tretman - </w:t>
      </w:r>
      <w:r>
        <w:rPr>
          <w:rFonts w:ascii="Times New Roman" w:hAnsi="Times New Roman" w:cs="Times New Roman"/>
          <w:sz w:val="24"/>
          <w:szCs w:val="24"/>
        </w:rPr>
        <w:t>Namerna diskriminacija do koje dolazi kada se ljudima, zbog njihove rasne ili etnicke pripadnosti, boje koze, starosne dobi, pola, nacionalnog porekla ili veroispovesti, namerno ne ruzaju iste mogucnosti zaposljavanja, unapredjenja ili clanstva kao ostalim radnicima.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Negativan uticaj - </w:t>
      </w:r>
      <w:r>
        <w:rPr>
          <w:rFonts w:ascii="Times New Roman" w:hAnsi="Times New Roman" w:cs="Times New Roman"/>
          <w:sz w:val="24"/>
          <w:szCs w:val="24"/>
        </w:rPr>
        <w:t>Nenamerna diskriminacija do koje dolazi kada se pripadnicima odredjene rase, pola ili etnicke grupe nenamerno nanosi steta ili se stavljaju u podredjen polozaj time sto se odluke o njihovom zaposljavanju, unapredjenju ili obuci ili bilo koje druge odluke vezane za njihov radni odnos donose znatno redje nego za ostale radnike.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Pravilo cetiri petine (ili 80%) - </w:t>
      </w:r>
      <w:r>
        <w:rPr>
          <w:rFonts w:ascii="Times New Roman" w:hAnsi="Times New Roman" w:cs="Times New Roman"/>
          <w:sz w:val="24"/>
          <w:szCs w:val="24"/>
        </w:rPr>
        <w:t>Opste pravilo koje sudovi i EEOC koriste da bi utvrdili da li ima dokaza o negativnom uticaju. Ovo pravilo je prekrseno ako stopa selekcije u zasticenoj gurpi iznosi manje od 80% ili cetiri petine od stope selekcije u nezasticenoj grupi.</w:t>
      </w:r>
    </w:p>
    <w:p w:rsidR="007D3F9C" w:rsidRPr="004D24C2" w:rsidRDefault="007D3F9C" w:rsidP="007D3F9C">
      <w:pPr>
        <w:rPr>
          <w:rFonts w:ascii="Times New Roman" w:hAnsi="Times New Roman" w:cs="Times New Roman"/>
          <w:sz w:val="24"/>
          <w:szCs w:val="24"/>
        </w:rPr>
      </w:pPr>
      <w:r>
        <w:rPr>
          <w:rFonts w:ascii="Times New Roman" w:hAnsi="Times New Roman" w:cs="Times New Roman"/>
          <w:sz w:val="24"/>
          <w:szCs w:val="24"/>
        </w:rPr>
        <w:t>-</w:t>
      </w:r>
      <w:r w:rsidRPr="004D24C2">
        <w:rPr>
          <w:rFonts w:ascii="Times New Roman" w:hAnsi="Times New Roman" w:cs="Times New Roman"/>
          <w:b/>
          <w:sz w:val="24"/>
          <w:szCs w:val="24"/>
        </w:rPr>
        <w:t>Seksualno uznemiravanje</w:t>
      </w:r>
      <w:r w:rsidRPr="004D24C2">
        <w:rPr>
          <w:rFonts w:ascii="Times New Roman" w:hAnsi="Times New Roman" w:cs="Times New Roman"/>
          <w:sz w:val="24"/>
          <w:szCs w:val="24"/>
        </w:rPr>
        <w:t xml:space="preserve"> </w:t>
      </w:r>
      <w:r>
        <w:rPr>
          <w:rFonts w:ascii="Times New Roman" w:hAnsi="Times New Roman" w:cs="Times New Roman"/>
          <w:sz w:val="24"/>
          <w:szCs w:val="24"/>
        </w:rPr>
        <w:t>- Oblik diskriminacije koji podrazumeva da je osoba izlozena nepozeljnim pokusajima priblizavanja zahtevima za seksualnim uslugama i drugim verbalnim ili fizickim postupcima seksualne prirode dok obavlja svoj posao.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Seksualno uznemiravanje - </w:t>
      </w:r>
      <w:r>
        <w:rPr>
          <w:rFonts w:ascii="Times New Roman" w:hAnsi="Times New Roman" w:cs="Times New Roman"/>
          <w:sz w:val="24"/>
          <w:szCs w:val="24"/>
        </w:rPr>
        <w:t>Oblik seksualnog uznemiravanja kod koga pitanja vezana za radni odnos, recimo, da li ce neko biti zaposlen ili unapredjen i da li ce sacuvati svoj posao, zavise od toga da li ta osoba pristaje da bude podvrgnuta seksualnom uznemiravanju.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Neprijateljsko radno okruzenje -</w:t>
      </w:r>
      <w:r>
        <w:rPr>
          <w:rFonts w:ascii="Times New Roman" w:hAnsi="Times New Roman" w:cs="Times New Roman"/>
          <w:sz w:val="24"/>
          <w:szCs w:val="24"/>
        </w:rPr>
        <w:t xml:space="preserve"> Oblik seksualnog uznemiravanja do koga dolazi kada se nepozeljnim i ponizavajucim ponasanjem sa sekualnom konotacijom stvara zastrasucjuce i uvredljivo okruzenje za rad.</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Regrutovanje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Regrutovanje - </w:t>
      </w:r>
      <w:r>
        <w:rPr>
          <w:rFonts w:ascii="Times New Roman" w:hAnsi="Times New Roman" w:cs="Times New Roman"/>
          <w:sz w:val="24"/>
          <w:szCs w:val="24"/>
        </w:rPr>
        <w:t>Proces formiranja baze kvalifikovanih kandidata za posao.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Analiza posla - </w:t>
      </w:r>
      <w:r>
        <w:rPr>
          <w:rFonts w:ascii="Times New Roman" w:hAnsi="Times New Roman" w:cs="Times New Roman"/>
          <w:sz w:val="24"/>
          <w:szCs w:val="24"/>
        </w:rPr>
        <w:t>Sistemski proces sakupljanja informacija o vaznim faktorima vezanim za rad na odredjenom radnom mestu. Analiza sakuplja cetiri vrste informacija koje se odnose na:</w:t>
      </w:r>
    </w:p>
    <w:p w:rsidR="007D3F9C" w:rsidRDefault="007D3F9C" w:rsidP="007D3F9C">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Radne sposobnosti,</w:t>
      </w:r>
    </w:p>
    <w:p w:rsidR="007D3F9C" w:rsidRDefault="007D3F9C" w:rsidP="007D3F9C">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Alate i opremu koji se koriste za obavljanje posla,</w:t>
      </w:r>
    </w:p>
    <w:p w:rsidR="007D3F9C" w:rsidRDefault="007D3F9C" w:rsidP="007D3F9C">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Stvarne radne  uslove ili raspored rada,</w:t>
      </w:r>
    </w:p>
    <w:p w:rsidR="007D3F9C" w:rsidRDefault="007D3F9C" w:rsidP="007D3F9C">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Zahteve koje zaposleni moraju da ispune da bi mogli da obavljaju taj posao.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Opis posla - </w:t>
      </w:r>
      <w:r>
        <w:rPr>
          <w:rFonts w:ascii="Times New Roman" w:hAnsi="Times New Roman" w:cs="Times New Roman"/>
          <w:sz w:val="24"/>
          <w:szCs w:val="24"/>
        </w:rPr>
        <w:t>Jeste pismeni opis osnovnih zadataka, duznosti i odgovornosti zaposlenog koji zauzima odredjeno radno mesto.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Spesefikacija posla - </w:t>
      </w:r>
      <w:r>
        <w:rPr>
          <w:rFonts w:ascii="Times New Roman" w:hAnsi="Times New Roman" w:cs="Times New Roman"/>
          <w:sz w:val="24"/>
          <w:szCs w:val="24"/>
        </w:rPr>
        <w:t>Pismeni rezime kvalifikacija potrebnih za uspesno obavljanje odredjenog posla.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Interno regrutovanje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Interno regrutovanje - </w:t>
      </w:r>
      <w:r>
        <w:rPr>
          <w:rFonts w:ascii="Times New Roman" w:hAnsi="Times New Roman" w:cs="Times New Roman"/>
          <w:sz w:val="24"/>
          <w:szCs w:val="24"/>
        </w:rPr>
        <w:t>Proces stvaranja baze kvalifikovanih kandidata od ljudi koji vec rade u kompaniji. Povecavaju se posvecenost, moral i motivacija zaposlenih. Interno obavljanje poslova i putanja karijere su dva metoda internog regrutovanja.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Eksterno regrutovanje - </w:t>
      </w:r>
      <w:r>
        <w:rPr>
          <w:rFonts w:ascii="Times New Roman" w:hAnsi="Times New Roman" w:cs="Times New Roman"/>
          <w:sz w:val="24"/>
          <w:szCs w:val="24"/>
        </w:rPr>
        <w:t>Proces stvaranja baze kvalifikovanih kandidata od ljudi izvan kompanije. U metode eksternog regrutovanja spadaju oglasavanja(novine, casopisi, radio/televizija), samoinicijativno prijavljivanje, spoljne organizacije, servisi za zaposljavanje, posebni dogadjaji(konferencije), sajtovi za zaposljavanja, itd.</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Selekcija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Selekcija - </w:t>
      </w:r>
      <w:r>
        <w:rPr>
          <w:rFonts w:ascii="Times New Roman" w:hAnsi="Times New Roman" w:cs="Times New Roman"/>
          <w:sz w:val="24"/>
          <w:szCs w:val="24"/>
        </w:rPr>
        <w:t>Proces sakupljanja informacija o kandidatima za posao sa ciljem da se odluci kome treba ponuditi posao.</w:t>
      </w:r>
    </w:p>
    <w:p w:rsidR="007D3F9C" w:rsidRPr="000E37B5"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Provera validnosti - </w:t>
      </w:r>
      <w:r>
        <w:rPr>
          <w:rFonts w:ascii="Times New Roman" w:hAnsi="Times New Roman" w:cs="Times New Roman"/>
          <w:sz w:val="24"/>
          <w:szCs w:val="24"/>
        </w:rPr>
        <w:t>Proces tokom koga se utvrdjuje koliko test ili procedura selekcije dobro predvidjaju buduci ucinak na radnom mestu. Sto je prognoza buduceg radnog ucinka preciznija ili bolja, validnost testa je veca.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Formulari za prijavu i radne biografije </w:t>
      </w:r>
      <w:r>
        <w:rPr>
          <w:rFonts w:ascii="Times New Roman" w:hAnsi="Times New Roman" w:cs="Times New Roman"/>
          <w:sz w:val="24"/>
          <w:szCs w:val="24"/>
        </w:rPr>
        <w:t>su dva dokumenta koja sadrze slicne informacije o kandidatu, kao sto su ime, prezime, JMBG, podaci o obrazovanju, o radnom iskustvu, itd.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Reference o radnom iskustvu - </w:t>
      </w:r>
      <w:r>
        <w:rPr>
          <w:rFonts w:ascii="Times New Roman" w:hAnsi="Times New Roman" w:cs="Times New Roman"/>
          <w:sz w:val="24"/>
          <w:szCs w:val="24"/>
        </w:rPr>
        <w:t>Izvori kao sto su bivsi poslodavci ili kolege koji mogu da pruze informacije o kandidatima vezane za posao.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Provera biografije - </w:t>
      </w:r>
      <w:r>
        <w:rPr>
          <w:rFonts w:ascii="Times New Roman" w:hAnsi="Times New Roman" w:cs="Times New Roman"/>
          <w:sz w:val="24"/>
          <w:szCs w:val="24"/>
        </w:rPr>
        <w:t>Procedure koje se koriste da bi se proverila istinitost i preciznost informacija koje kandidati pruzaju o sebi i da bi se otkrili negativni biografski podaci vezani za posao koje kandidati nisu pruzili.</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Testovi za selekciju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Testovi specificnih sposobnosti - </w:t>
      </w:r>
      <w:r>
        <w:rPr>
          <w:rFonts w:ascii="Times New Roman" w:hAnsi="Times New Roman" w:cs="Times New Roman"/>
          <w:sz w:val="24"/>
          <w:szCs w:val="24"/>
        </w:rPr>
        <w:t>Testovi na osnovu kojih se odredjuje u kojoj meri kandidat poseduje odredjenu vrstu sposobnosti potrebnu za uspesno obavljanje posla.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Testovi kognitivnih sposobnosti - </w:t>
      </w:r>
      <w:r>
        <w:rPr>
          <w:rFonts w:ascii="Times New Roman" w:hAnsi="Times New Roman" w:cs="Times New Roman"/>
          <w:sz w:val="24"/>
          <w:szCs w:val="24"/>
        </w:rPr>
        <w:t>Testovi kojima se mere sposobnosti kandidata kao sto su perceptivna brzina, razumevanje verbalnih iskaza, numericka sposobnost, sposobnost rasudjvanja i razumevanja prostornih dimenzija.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Ankete za prikupljanje biografskih podataka - </w:t>
      </w:r>
      <w:r>
        <w:rPr>
          <w:rFonts w:ascii="Times New Roman" w:hAnsi="Times New Roman" w:cs="Times New Roman"/>
          <w:sz w:val="24"/>
          <w:szCs w:val="24"/>
        </w:rPr>
        <w:t>Opsezne ankete u kojima se kandidatima postavljaju pitanja o njihovoj biografiji i zivotnim iskustvima.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Testovi na uzroku rada - </w:t>
      </w:r>
      <w:r>
        <w:rPr>
          <w:rFonts w:ascii="Times New Roman" w:hAnsi="Times New Roman" w:cs="Times New Roman"/>
          <w:sz w:val="24"/>
          <w:szCs w:val="24"/>
        </w:rPr>
        <w:t>Testovi koji zahtevaju od kandidata da izvrsi zadatke koji se zaista obavljaju na poslu.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Centri za procenu - </w:t>
      </w:r>
      <w:r>
        <w:rPr>
          <w:rFonts w:ascii="Times New Roman" w:hAnsi="Times New Roman" w:cs="Times New Roman"/>
          <w:sz w:val="24"/>
          <w:szCs w:val="24"/>
        </w:rPr>
        <w:t>Niz simulacija menadzerskog posla koje vise obucenih posmatraca ocenjuje da bi utvrdili koliko su kandidati sposobni da obavljaju posao menadzera.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Intervjui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Intervjui - </w:t>
      </w:r>
      <w:r>
        <w:rPr>
          <w:rFonts w:ascii="Times New Roman" w:hAnsi="Times New Roman" w:cs="Times New Roman"/>
          <w:sz w:val="24"/>
          <w:szCs w:val="24"/>
        </w:rPr>
        <w:t>Sredstvo za selekciju koje podrazumeva da predstavnici kompanije postavljaju kandidatima pitanja poveza sa poslom da bi utvrdili da li su kvalifikovani za dati posao.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Nestrukturisani intervjui - </w:t>
      </w:r>
      <w:r>
        <w:rPr>
          <w:rFonts w:ascii="Times New Roman" w:hAnsi="Times New Roman" w:cs="Times New Roman"/>
          <w:sz w:val="24"/>
          <w:szCs w:val="24"/>
        </w:rPr>
        <w:t>Intervjui tokom kojih su ispitivac slobodni pa pitaju kandidate sve sto zele.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Strukturisani intervjui - </w:t>
      </w:r>
      <w:r>
        <w:rPr>
          <w:rFonts w:ascii="Times New Roman" w:hAnsi="Times New Roman" w:cs="Times New Roman"/>
          <w:sz w:val="24"/>
          <w:szCs w:val="24"/>
        </w:rPr>
        <w:t>Intervjui tokom kojih se svim kandidatima postavlja ista grupa standardizovanih pitanja, koja obicno obuhvata situaciona, bihevioralna, biografska i pitanja kojima se proverava poznavanje posla.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sidRPr="00E06343">
        <w:rPr>
          <w:rFonts w:ascii="Times New Roman" w:hAnsi="Times New Roman" w:cs="Times New Roman"/>
          <w:sz w:val="24"/>
          <w:szCs w:val="24"/>
          <w:u w:val="single"/>
        </w:rPr>
        <w:t>Usavrsavanje kvalifikovanih radnika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Obuka - </w:t>
      </w:r>
      <w:r>
        <w:rPr>
          <w:rFonts w:ascii="Times New Roman" w:hAnsi="Times New Roman" w:cs="Times New Roman"/>
          <w:sz w:val="24"/>
          <w:szCs w:val="24"/>
        </w:rPr>
        <w:t>Pruzanje prilika zaposlenima da steknu vestine, iskustvo i znanje koji su im potrebni da bi obavljali svoj posao ili poboljsali svoj radni ucinak.</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Analiza potreba - </w:t>
      </w:r>
      <w:r>
        <w:rPr>
          <w:rFonts w:ascii="Times New Roman" w:hAnsi="Times New Roman" w:cs="Times New Roman"/>
          <w:sz w:val="24"/>
          <w:szCs w:val="24"/>
        </w:rPr>
        <w:t>Proces identifikovanja potreba zaposlenih za obukom i razvrstavanja tih potreba po vaznosti.</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Metodi obuke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-U danasnje vreme, mnogo kompanije prihvataju internet obuku ili e-obuku.E-obuka ima nekoliko </w:t>
      </w:r>
      <w:r w:rsidRPr="00272817">
        <w:rPr>
          <w:rFonts w:ascii="Times New Roman" w:hAnsi="Times New Roman" w:cs="Times New Roman"/>
          <w:i/>
          <w:sz w:val="24"/>
          <w:szCs w:val="24"/>
        </w:rPr>
        <w:t>prednosti</w:t>
      </w:r>
      <w:r>
        <w:rPr>
          <w:rFonts w:ascii="Times New Roman" w:hAnsi="Times New Roman" w:cs="Times New Roman"/>
          <w:sz w:val="24"/>
          <w:szCs w:val="24"/>
        </w:rPr>
        <w:t xml:space="preserve">. Posto zaposleni ne moraju da napustaju svoja radna mesta, putni troskovi su znatno manji, povecanje produktivnosti, smanjenje stresa. </w:t>
      </w:r>
      <w:r>
        <w:rPr>
          <w:rFonts w:ascii="Times New Roman" w:hAnsi="Times New Roman" w:cs="Times New Roman"/>
          <w:i/>
          <w:sz w:val="24"/>
          <w:szCs w:val="24"/>
        </w:rPr>
        <w:t xml:space="preserve">Nedostaci, </w:t>
      </w:r>
      <w:r>
        <w:rPr>
          <w:rFonts w:ascii="Times New Roman" w:hAnsi="Times New Roman" w:cs="Times New Roman"/>
          <w:sz w:val="24"/>
          <w:szCs w:val="24"/>
        </w:rPr>
        <w:t>nije uvek prikladan nmetod obuke. Nije efektivan za promenu ponasanja na poslu ili za razvijanje analiticke i vestine resavanja problema, i zahteva veliku investiciju u racunare i brzu internet mrezu za sve zaposlene.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Procena radnog ucinka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Procena radnog ucinka - </w:t>
      </w:r>
      <w:r>
        <w:rPr>
          <w:rFonts w:ascii="Times New Roman" w:hAnsi="Times New Roman" w:cs="Times New Roman"/>
          <w:sz w:val="24"/>
          <w:szCs w:val="24"/>
        </w:rPr>
        <w:t>Proces tokom koga se procenjuje koliko dobro zaposleni obavljaju svoje poslove.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Merenje radnog ucinka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Objektivna merila radnog ucinka - </w:t>
      </w:r>
      <w:r>
        <w:rPr>
          <w:rFonts w:ascii="Times New Roman" w:hAnsi="Times New Roman" w:cs="Times New Roman"/>
          <w:sz w:val="24"/>
          <w:szCs w:val="24"/>
        </w:rPr>
        <w:t>Mere radnog ucinka koje se lako i direktno racunaju ili kvantifikuju.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Skala zasnovana na posmatranju ponasanja - </w:t>
      </w:r>
      <w:r>
        <w:rPr>
          <w:rFonts w:ascii="Times New Roman" w:hAnsi="Times New Roman" w:cs="Times New Roman"/>
          <w:sz w:val="24"/>
          <w:szCs w:val="24"/>
        </w:rPr>
        <w:t>Skala za ocenjivanje koja pokazuje koliko cesto zaposleni ispoljavaju odredjene oblike ponasanja karakteristicne za dimenzije posla koje su kljucne za dobar radni ucinak.</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Obuka ocenjivaca - </w:t>
      </w:r>
      <w:r>
        <w:rPr>
          <w:rFonts w:ascii="Times New Roman" w:hAnsi="Times New Roman" w:cs="Times New Roman"/>
          <w:sz w:val="24"/>
          <w:szCs w:val="24"/>
        </w:rPr>
        <w:t>Obucavanje osoba koje procenju radni ucinak zaposlenih da izbegnu greske u ocenjivanju i povecaju preciznost svojih ocena.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sidRPr="00450FF5">
        <w:rPr>
          <w:rFonts w:ascii="Times New Roman" w:hAnsi="Times New Roman" w:cs="Times New Roman"/>
          <w:sz w:val="24"/>
          <w:szCs w:val="24"/>
          <w:u w:val="single"/>
        </w:rPr>
        <w:t>Pruzanje povratnih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Informacije “od 360 stepeni” - </w:t>
      </w:r>
      <w:r>
        <w:rPr>
          <w:rFonts w:ascii="Times New Roman" w:hAnsi="Times New Roman" w:cs="Times New Roman"/>
          <w:sz w:val="24"/>
          <w:szCs w:val="24"/>
        </w:rPr>
        <w:t>Proces procene radnog ucinka tokom koga se povratne ifnormacije pribavljaju od sefa, podredjenih, kolega i samih radnika.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Nadoknade za zaposlene i prestanak radnog odnosa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Nadoknada - </w:t>
      </w:r>
      <w:r w:rsidRPr="00DA4848">
        <w:rPr>
          <w:rFonts w:ascii="Times New Roman" w:hAnsi="Times New Roman" w:cs="Times New Roman"/>
          <w:sz w:val="24"/>
          <w:szCs w:val="24"/>
        </w:rPr>
        <w:t>Finansijske i nefinansijske nagrade koje organizacije daju zaposlenima u zamenu za njihov rad.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Prestanak radnog odnosa - </w:t>
      </w:r>
      <w:r>
        <w:rPr>
          <w:rFonts w:ascii="Times New Roman" w:hAnsi="Times New Roman" w:cs="Times New Roman"/>
          <w:sz w:val="24"/>
          <w:szCs w:val="24"/>
        </w:rPr>
        <w:t>Kada zaposleni dobrovoljno ili nedobrovoljno napusta organizaciju. Nedobrovoljno dolazi kada poslodavci odluce da otpuste zaposlene. Dobrovoljno, davanjem otkaza ili penzionisanjem.</w:t>
      </w:r>
    </w:p>
    <w:p w:rsidR="007D3F9C" w:rsidRPr="00300845"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Odluke o nadoknadama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Procenom poslova - </w:t>
      </w:r>
      <w:r>
        <w:rPr>
          <w:rFonts w:ascii="Times New Roman" w:hAnsi="Times New Roman" w:cs="Times New Roman"/>
          <w:sz w:val="24"/>
          <w:szCs w:val="24"/>
        </w:rPr>
        <w:t xml:space="preserve">se utvrdjuje vrednost svakog radnog mesta. </w:t>
      </w:r>
      <w:r w:rsidRPr="006C1B43">
        <w:rPr>
          <w:rFonts w:ascii="Times New Roman" w:hAnsi="Times New Roman" w:cs="Times New Roman"/>
          <w:i/>
          <w:sz w:val="24"/>
          <w:szCs w:val="24"/>
        </w:rPr>
        <w:t>Zaradom</w:t>
      </w:r>
      <w:r>
        <w:rPr>
          <w:rFonts w:ascii="Times New Roman" w:hAnsi="Times New Roman" w:cs="Times New Roman"/>
          <w:sz w:val="24"/>
          <w:szCs w:val="24"/>
        </w:rPr>
        <w:t xml:space="preserve"> koja je visa od trzisne cene rada moze se privuci veci broj bolje kvalifikovanih kandidata za posao.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Placanje po komadu - </w:t>
      </w:r>
      <w:r>
        <w:rPr>
          <w:rFonts w:ascii="Times New Roman" w:hAnsi="Times New Roman" w:cs="Times New Roman"/>
          <w:sz w:val="24"/>
          <w:szCs w:val="24"/>
        </w:rPr>
        <w:t>Sistem nagradjivanja prema kome se zaposlenima placa unapred definisana cena za svaki artikal koji proizvedu.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Provizija - </w:t>
      </w:r>
      <w:r>
        <w:rPr>
          <w:rFonts w:ascii="Times New Roman" w:hAnsi="Times New Roman" w:cs="Times New Roman"/>
          <w:sz w:val="24"/>
          <w:szCs w:val="24"/>
        </w:rPr>
        <w:t>sistem nagradjivanja prema kome zaposleni zaradjuju procenat od svake prodaje koju zakljuce.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Udeo u profitu - </w:t>
      </w:r>
      <w:r>
        <w:rPr>
          <w:rFonts w:ascii="Times New Roman" w:hAnsi="Times New Roman" w:cs="Times New Roman"/>
          <w:sz w:val="24"/>
          <w:szCs w:val="24"/>
        </w:rPr>
        <w:t>Sistem nagradjivanje prema kome kompanija isplacuje procenat svojih profita zaposlenima kao dodatak na njihovu redovnu nadoknadu.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Plan ukljucivanja zaposlenih u vlasnistvo - </w:t>
      </w:r>
      <w:r>
        <w:rPr>
          <w:rFonts w:ascii="Times New Roman" w:hAnsi="Times New Roman" w:cs="Times New Roman"/>
          <w:sz w:val="24"/>
          <w:szCs w:val="24"/>
        </w:rPr>
        <w:t>Sistem nagradjivanja prema kome se zaposlenima dodeljuju akcije kompanije kao dodatak na njihovu redovnu nadoknadu.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Opcije na akcije - </w:t>
      </w:r>
      <w:r>
        <w:rPr>
          <w:rFonts w:ascii="Times New Roman" w:hAnsi="Times New Roman" w:cs="Times New Roman"/>
          <w:sz w:val="24"/>
          <w:szCs w:val="24"/>
        </w:rPr>
        <w:t>Sistem nagradjivanja prema kome zaposleni dobijaju pravo da kupe akcije kompanije po utvrdjenoj ceni, cak i ako vrednost akcija premasi tu cenu.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Neosnovano otpustanje - </w:t>
      </w:r>
      <w:r>
        <w:rPr>
          <w:rFonts w:ascii="Times New Roman" w:hAnsi="Times New Roman" w:cs="Times New Roman"/>
          <w:sz w:val="24"/>
          <w:szCs w:val="24"/>
        </w:rPr>
        <w:t>je pravno nacelo prema kome poslodavci za otpustanje radnika moraju da imaju razlog koji je povezan sa poslom.</w:t>
      </w:r>
    </w:p>
    <w:p w:rsidR="007D3F9C" w:rsidRPr="00A35CF7"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Smanjivanje organizacije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Smanjivanje - </w:t>
      </w:r>
      <w:r>
        <w:rPr>
          <w:rFonts w:ascii="Times New Roman" w:hAnsi="Times New Roman" w:cs="Times New Roman"/>
          <w:sz w:val="24"/>
          <w:szCs w:val="24"/>
        </w:rPr>
        <w:t>Planiran ukidanje radnih mesta.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Usluge podrske u pronalazenju novog posla - </w:t>
      </w:r>
      <w:r>
        <w:rPr>
          <w:rFonts w:ascii="Times New Roman" w:hAnsi="Times New Roman" w:cs="Times New Roman"/>
          <w:sz w:val="24"/>
          <w:szCs w:val="24"/>
        </w:rPr>
        <w:t>Usluge savetovanja sa pronalazenjemposla koje se nude zaposlenima otpustenim zbog smanjivanja kompanije.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Penzionisanje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Podsticajni program za prevremeno penzionisanje - </w:t>
      </w:r>
      <w:r>
        <w:rPr>
          <w:rFonts w:ascii="Times New Roman" w:hAnsi="Times New Roman" w:cs="Times New Roman"/>
          <w:sz w:val="24"/>
          <w:szCs w:val="24"/>
        </w:rPr>
        <w:t>Program u kome se nude finansijske koristi zaposlenima da bi se podstakli na prevremeno penzionisanje.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Fazno penzionisanje - </w:t>
      </w:r>
      <w:r>
        <w:rPr>
          <w:rFonts w:ascii="Times New Roman" w:hAnsi="Times New Roman" w:cs="Times New Roman"/>
          <w:sz w:val="24"/>
          <w:szCs w:val="24"/>
        </w:rPr>
        <w:t>Pristup koji zaposlenima omogucava da pre odlaska u penziju naprave postepeni prelaza tako sto ce odredjeni vremenski period, pre nego sto potpuno prestanu sa radom, imati skraceno radno vreme.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Fluktuacija zaposlenih</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Fluktuacija zaposlenih - </w:t>
      </w:r>
      <w:r>
        <w:rPr>
          <w:rFonts w:ascii="Times New Roman" w:hAnsi="Times New Roman" w:cs="Times New Roman"/>
          <w:sz w:val="24"/>
          <w:szCs w:val="24"/>
        </w:rPr>
        <w:t>Gubitak zaposlenih koji svojevoljno odlucuju da napuste kompaniju.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Funkcionalna fluktuacija - </w:t>
      </w:r>
      <w:r>
        <w:rPr>
          <w:rFonts w:ascii="Times New Roman" w:hAnsi="Times New Roman" w:cs="Times New Roman"/>
          <w:sz w:val="24"/>
          <w:szCs w:val="24"/>
        </w:rPr>
        <w:t>Gubitak zaposlenih sa slabim radnim ucinkom koji svojevoljno odlucuju da napuste kompaniju.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Disfunkcionalna fluktuacija - </w:t>
      </w:r>
      <w:r>
        <w:rPr>
          <w:rFonts w:ascii="Times New Roman" w:hAnsi="Times New Roman" w:cs="Times New Roman"/>
          <w:sz w:val="24"/>
          <w:szCs w:val="24"/>
        </w:rPr>
        <w:t>Gubitak zaposlenih sa dobrim radnim ucinkom koji svojevoljno odlucuju da napuste kompaniju.</w:t>
      </w:r>
    </w:p>
    <w:p w:rsidR="007D3F9C" w:rsidRPr="007D3F9C" w:rsidRDefault="007D3F9C" w:rsidP="007D3F9C">
      <w:pPr>
        <w:jc w:val="center"/>
        <w:rPr>
          <w:rFonts w:ascii="Verdana" w:hAnsi="Verdana" w:cs="Times New Roman"/>
          <w:b/>
          <w:sz w:val="28"/>
          <w:szCs w:val="28"/>
        </w:rPr>
      </w:pPr>
      <w:r w:rsidRPr="007D3F9C">
        <w:rPr>
          <w:rFonts w:ascii="Verdana" w:hAnsi="Verdana" w:cs="Times New Roman"/>
          <w:b/>
          <w:sz w:val="28"/>
          <w:szCs w:val="28"/>
        </w:rPr>
        <w:t>UPRAVLJANJE POJEDINCIMA I RAZNOVRSNOM RADNOM SNAGOM</w:t>
      </w:r>
    </w:p>
    <w:p w:rsidR="007D3F9C" w:rsidRDefault="007D3F9C" w:rsidP="007D3F9C">
      <w:pPr>
        <w:jc w:val="center"/>
        <w:rPr>
          <w:rFonts w:ascii="Verdana" w:hAnsi="Verdana" w:cs="Times New Roman"/>
          <w:b/>
          <w:sz w:val="32"/>
          <w:szCs w:val="32"/>
        </w:rPr>
      </w:pP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Razlicitost - </w:t>
      </w:r>
      <w:r>
        <w:rPr>
          <w:rFonts w:ascii="Times New Roman" w:hAnsi="Times New Roman" w:cs="Times New Roman"/>
          <w:sz w:val="24"/>
          <w:szCs w:val="24"/>
        </w:rPr>
        <w:t>Niz demografskih, kulturnih i licnih razlika medju zaposlenima i kupcima jedne organizacije.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Afirmativna akcija - </w:t>
      </w:r>
      <w:r>
        <w:rPr>
          <w:rFonts w:ascii="Times New Roman" w:hAnsi="Times New Roman" w:cs="Times New Roman"/>
          <w:sz w:val="24"/>
          <w:szCs w:val="24"/>
        </w:rPr>
        <w:t>Planski koraci koje organizacija preduzima da bi manjinskim grupama i zenama obezbedila mogucnosti da se zaposle.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-Razlike izmedju razlika i afirmativnih kacija - </w:t>
      </w:r>
      <w:r w:rsidRPr="006B34AD">
        <w:rPr>
          <w:rFonts w:ascii="Times New Roman" w:hAnsi="Times New Roman" w:cs="Times New Roman"/>
          <w:sz w:val="24"/>
          <w:szCs w:val="24"/>
          <w:u w:val="single"/>
        </w:rPr>
        <w:t>Prva</w:t>
      </w:r>
      <w:r>
        <w:rPr>
          <w:rFonts w:ascii="Times New Roman" w:hAnsi="Times New Roman" w:cs="Times New Roman"/>
          <w:sz w:val="24"/>
          <w:szCs w:val="24"/>
        </w:rPr>
        <w:t xml:space="preserve"> razlika je u tome sto je afirmativna akcija ogranicena na demografske karakteristike kao sto su pol i rasna pripadnos, </w:t>
      </w:r>
      <w:r w:rsidRPr="006B34AD">
        <w:rPr>
          <w:rFonts w:ascii="Times New Roman" w:hAnsi="Times New Roman" w:cs="Times New Roman"/>
          <w:sz w:val="24"/>
          <w:szCs w:val="24"/>
          <w:u w:val="single"/>
        </w:rPr>
        <w:t xml:space="preserve">druga </w:t>
      </w:r>
      <w:r>
        <w:rPr>
          <w:rFonts w:ascii="Times New Roman" w:hAnsi="Times New Roman" w:cs="Times New Roman"/>
          <w:sz w:val="24"/>
          <w:szCs w:val="24"/>
        </w:rPr>
        <w:t xml:space="preserve">razlika je u tome sto afirmativna akcija predsatavlja politiku kojom se aktivno stvara razlicitost. </w:t>
      </w:r>
      <w:r w:rsidRPr="006B34AD">
        <w:rPr>
          <w:rFonts w:ascii="Times New Roman" w:hAnsi="Times New Roman" w:cs="Times New Roman"/>
          <w:sz w:val="24"/>
          <w:szCs w:val="24"/>
          <w:u w:val="single"/>
        </w:rPr>
        <w:t>Treca</w:t>
      </w:r>
      <w:r>
        <w:rPr>
          <w:rFonts w:ascii="Times New Roman" w:hAnsi="Times New Roman" w:cs="Times New Roman"/>
          <w:sz w:val="24"/>
          <w:szCs w:val="24"/>
        </w:rPr>
        <w:t xml:space="preserve"> vazna razilka je u tome sto afirmativna akcija predstavlja zakonsku obavezu.</w:t>
      </w:r>
      <w:r w:rsidRPr="006B34AD">
        <w:rPr>
          <w:rFonts w:ascii="Times New Roman" w:hAnsi="Times New Roman" w:cs="Times New Roman"/>
          <w:sz w:val="24"/>
          <w:szCs w:val="24"/>
          <w:u w:val="single"/>
        </w:rPr>
        <w:t>Cetvrto</w:t>
      </w:r>
      <w:r w:rsidRPr="006B34AD">
        <w:rPr>
          <w:rFonts w:ascii="Times New Roman" w:hAnsi="Times New Roman" w:cs="Times New Roman"/>
          <w:sz w:val="24"/>
          <w:szCs w:val="24"/>
        </w:rPr>
        <w:t>,</w:t>
      </w:r>
      <w:r>
        <w:rPr>
          <w:rFonts w:ascii="Times New Roman" w:hAnsi="Times New Roman" w:cs="Times New Roman"/>
          <w:sz w:val="24"/>
          <w:szCs w:val="24"/>
        </w:rPr>
        <w:t xml:space="preserve"> programi afirmativne akcije i porgrami o razlicitostima imaju razlicite svrhe. Svrha programa afirmativne akcije jeste da se nadoknadi steta uzrokovana ranijom diskriminacijom.</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-Korist razlicitosti u poslovanju</w:t>
      </w:r>
    </w:p>
    <w:p w:rsidR="007D3F9C" w:rsidRDefault="007D3F9C" w:rsidP="007D3F9C">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Pomaze kompanijama da ostvare ustedu tako sto smanjuje stope fluktuacije i odsustvovanje zaposlenih sa posla.</w:t>
      </w:r>
    </w:p>
    <w:p w:rsidR="007D3F9C" w:rsidRDefault="007D3F9C" w:rsidP="007D3F9C">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Korisna je i za poslovanje jer pomaze kompanijama da privuku i zadrze talentovane radnike.</w:t>
      </w:r>
    </w:p>
    <w:p w:rsidR="007D3F9C" w:rsidRDefault="007D3F9C" w:rsidP="007D3F9C">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Podstice poslovni rast.</w:t>
      </w:r>
    </w:p>
    <w:p w:rsidR="007D3F9C" w:rsidRDefault="007D3F9C" w:rsidP="007D3F9C">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Pomaze kompanijama da rastu jer omogucava kvalitetnije resavanje problema.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Razlicitost povrsinskog nivoa - </w:t>
      </w:r>
      <w:r>
        <w:rPr>
          <w:rFonts w:ascii="Times New Roman" w:hAnsi="Times New Roman" w:cs="Times New Roman"/>
          <w:sz w:val="24"/>
          <w:szCs w:val="24"/>
        </w:rPr>
        <w:t>Razlike kao sto su one koje se odnose na starosnu dob, pol, rasnu pripadnost i fizicki invaliditet, koje se lako uocavaju, koje se obicno mogu promeniti i koje je lako izmeniti.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Razlicitost dubinskog nivoa - </w:t>
      </w:r>
      <w:r>
        <w:rPr>
          <w:rFonts w:ascii="Times New Roman" w:hAnsi="Times New Roman" w:cs="Times New Roman"/>
          <w:sz w:val="24"/>
          <w:szCs w:val="24"/>
        </w:rPr>
        <w:t>Razlike kao sto su one koje se odnose na licnost i stavove, koje zapazamo na osnovu verbalnih i neverbalnih oblika ponasanja i to samo ako smo u duzem kontaktu sa drugima.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Socijalna integracija - </w:t>
      </w:r>
      <w:r>
        <w:rPr>
          <w:rFonts w:ascii="Times New Roman" w:hAnsi="Times New Roman" w:cs="Times New Roman"/>
          <w:sz w:val="24"/>
          <w:szCs w:val="24"/>
        </w:rPr>
        <w:t>U kojoj su meri clanovi grupe psiholoski motivisani da zajedno rade da bi postigli zajednicki cilj.</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Starosna dob</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Diskriminacija po osnovu starosne dobi - </w:t>
      </w:r>
      <w:r>
        <w:rPr>
          <w:rFonts w:ascii="Times New Roman" w:hAnsi="Times New Roman" w:cs="Times New Roman"/>
          <w:sz w:val="24"/>
          <w:szCs w:val="24"/>
        </w:rPr>
        <w:t>Drugacije ophodjenje prema ljudima(npr. Pri zaposljavanju i otpustanju, unapredjivanju i odlucivanju o nadoknadama) zbog njihove starosne dobi.</w:t>
      </w:r>
    </w:p>
    <w:p w:rsidR="007D3F9C" w:rsidRPr="0017084E" w:rsidRDefault="007D3F9C" w:rsidP="007D3F9C">
      <w:pPr>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u w:val="single"/>
        </w:rPr>
        <w:t>Pol</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Diskriminacija po osnovu pola - </w:t>
      </w:r>
      <w:r>
        <w:rPr>
          <w:rFonts w:ascii="Times New Roman" w:hAnsi="Times New Roman" w:cs="Times New Roman"/>
          <w:sz w:val="24"/>
          <w:szCs w:val="24"/>
        </w:rPr>
        <w:t>Drugacije ophodjenje prema ljudima zbog njihovog pola.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“Stakleni plafon” - </w:t>
      </w:r>
      <w:r>
        <w:rPr>
          <w:rFonts w:ascii="Times New Roman" w:hAnsi="Times New Roman" w:cs="Times New Roman"/>
          <w:sz w:val="24"/>
          <w:szCs w:val="24"/>
        </w:rPr>
        <w:t>Nevidljiva prepreka koja sprecava zene i pripadnike manjinskih grupa da napreduju do najvisih  pozicija u ogranizaciji.</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Rasna/eticka pripadnost</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-Diskriminacija po osnovu rasne i eticke pripadnosti - </w:t>
      </w:r>
      <w:r>
        <w:rPr>
          <w:rFonts w:ascii="Times New Roman" w:hAnsi="Times New Roman" w:cs="Times New Roman"/>
          <w:sz w:val="24"/>
          <w:szCs w:val="24"/>
        </w:rPr>
        <w:t>Drugacije ophodjenje prema ljudima zbog njihove rasne ili etnicke pripadnosti.</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Mentalni ili fizicki invaliditet</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Invaliditet - </w:t>
      </w:r>
      <w:r>
        <w:rPr>
          <w:rFonts w:ascii="Times New Roman" w:hAnsi="Times New Roman" w:cs="Times New Roman"/>
          <w:sz w:val="24"/>
          <w:szCs w:val="24"/>
        </w:rPr>
        <w:t>Mentalni ili fizicki poremecaj koji znatno ogranicava jednu ili vise osnovnih zivotnih aktivnosti.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Diskriminacija po osnovu invaliditeta - </w:t>
      </w:r>
      <w:r>
        <w:rPr>
          <w:rFonts w:ascii="Times New Roman" w:hAnsi="Times New Roman" w:cs="Times New Roman"/>
          <w:sz w:val="24"/>
          <w:szCs w:val="24"/>
        </w:rPr>
        <w:t>Drugacije ophodjenje prema ljudima zbog njihovog invaliditeta.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Razlicitost dubinskog nivoa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-Razlicitost dubinskog nivoa odnosi se na razlike koje mozemo da zapazimo samo ako smo u duzem kontaktu sa drugima.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-Socijalna integracija se odnosi na to u kojoj su meri clanovi grupe ili organizacije psiholoski motivisani da zajedno rade da bi postigli zajednicki cilj.</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Dispozicija - </w:t>
      </w:r>
      <w:r>
        <w:rPr>
          <w:rFonts w:ascii="Times New Roman" w:hAnsi="Times New Roman" w:cs="Times New Roman"/>
          <w:sz w:val="24"/>
          <w:szCs w:val="24"/>
        </w:rPr>
        <w:t>Sklonost da se na stiuacije i dogadjaje reaguje na unapred odredjen nacin.</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Licnost - </w:t>
      </w:r>
      <w:r>
        <w:rPr>
          <w:rFonts w:ascii="Times New Roman" w:hAnsi="Times New Roman" w:cs="Times New Roman"/>
          <w:sz w:val="24"/>
          <w:szCs w:val="24"/>
        </w:rPr>
        <w:t>Relativno stabilan skup stavova, emocija i oblika ponasanja koji se vremenom ispoljava i na osnovu koga se ljudi razlikuju jedni od drugih.</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Pet velikih dimenzija licnosti su ekstrovernost, emocionalna stabilnost, prijatnost, savesnost i otvorenost za iskustva.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Ekstrovernost - </w:t>
      </w:r>
      <w:r>
        <w:rPr>
          <w:rFonts w:ascii="Times New Roman" w:hAnsi="Times New Roman" w:cs="Times New Roman"/>
          <w:sz w:val="24"/>
          <w:szCs w:val="24"/>
        </w:rPr>
        <w:t>U kojoj je meri neko aktivan, samopouzdan, prijateljski rasplozen, druzeljubiv, pricljiv i koliko mu kontakti sa drugima ulivaju energiju.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Emocionalna stabilnost - </w:t>
      </w:r>
      <w:r>
        <w:rPr>
          <w:rFonts w:ascii="Times New Roman" w:hAnsi="Times New Roman" w:cs="Times New Roman"/>
          <w:sz w:val="24"/>
          <w:szCs w:val="24"/>
        </w:rPr>
        <w:t>Koliko neko nije sklon da se ljuti i bude depresivan, nervozan, emotivan, nesiguran ili razdrazljiv.</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Prijatnost - </w:t>
      </w:r>
      <w:r>
        <w:rPr>
          <w:rFonts w:ascii="Times New Roman" w:hAnsi="Times New Roman" w:cs="Times New Roman"/>
          <w:sz w:val="24"/>
          <w:szCs w:val="24"/>
        </w:rPr>
        <w:t>Koliko je neko kooperativan, ljubazan, fleksibilan, spreman da orposti, dobrodusan, tolerantan i sklon da veruje drugima.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Savesnost - </w:t>
      </w:r>
      <w:r>
        <w:rPr>
          <w:rFonts w:ascii="Times New Roman" w:hAnsi="Times New Roman" w:cs="Times New Roman"/>
          <w:sz w:val="24"/>
          <w:szCs w:val="24"/>
        </w:rPr>
        <w:t>Koliko je neko organizovan, vredan, odgovoran, istrajan, temeljan i orijentisan na rezultate.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Otvorenost za iskustva - </w:t>
      </w:r>
      <w:r>
        <w:rPr>
          <w:rFonts w:ascii="Times New Roman" w:hAnsi="Times New Roman" w:cs="Times New Roman"/>
          <w:sz w:val="24"/>
          <w:szCs w:val="24"/>
        </w:rPr>
        <w:t>Koliko je neko radoznao, slobodouman, otvoren za nove ideje, pojave i iskustva, spontan i spreman da prihvati dvosmislene, nejasne informacije.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Upravljanje razlicitostima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Paradigme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-Postoji nekoliko razlicitih metoda ili paradigmi za upravljanje razlicitostima: paradigma diskiminacije i pravicnosti, paradigma pristupa i legitimnosti i paradigma ucenja i efektivnosti. </w:t>
      </w:r>
    </w:p>
    <w:p w:rsidR="007D3F9C" w:rsidRDefault="007D3F9C" w:rsidP="007D3F9C">
      <w:pPr>
        <w:pStyle w:val="ListParagraph"/>
        <w:numPr>
          <w:ilvl w:val="0"/>
          <w:numId w:val="8"/>
        </w:numPr>
        <w:rPr>
          <w:rFonts w:ascii="Times New Roman" w:hAnsi="Times New Roman" w:cs="Times New Roman"/>
          <w:sz w:val="24"/>
          <w:szCs w:val="24"/>
        </w:rPr>
      </w:pPr>
      <w:r w:rsidRPr="00A35098">
        <w:rPr>
          <w:rFonts w:ascii="Times New Roman" w:hAnsi="Times New Roman" w:cs="Times New Roman"/>
          <w:i/>
          <w:sz w:val="24"/>
          <w:szCs w:val="24"/>
        </w:rPr>
        <w:t>Paradigma diskriminacije i pravicnosti</w:t>
      </w:r>
      <w:r w:rsidRPr="00A35098">
        <w:rPr>
          <w:rFonts w:ascii="Times New Roman" w:hAnsi="Times New Roman" w:cs="Times New Roman"/>
          <w:sz w:val="24"/>
          <w:szCs w:val="24"/>
        </w:rPr>
        <w:t>, koja je najzastupljeniji metod za upravljanje razlicitostima, usmerena je na jednake mogucnosti, pravedan tretman, regrutovanje jednakim mogucnostima za zaposljavanje i rad.</w:t>
      </w:r>
    </w:p>
    <w:p w:rsidR="007D3F9C" w:rsidRDefault="007D3F9C" w:rsidP="007D3F9C">
      <w:pPr>
        <w:pStyle w:val="ListParagraph"/>
        <w:numPr>
          <w:ilvl w:val="0"/>
          <w:numId w:val="8"/>
        </w:numPr>
        <w:rPr>
          <w:rFonts w:ascii="Times New Roman" w:hAnsi="Times New Roman" w:cs="Times New Roman"/>
          <w:sz w:val="24"/>
          <w:szCs w:val="24"/>
        </w:rPr>
      </w:pPr>
      <w:r>
        <w:rPr>
          <w:rFonts w:ascii="Times New Roman" w:hAnsi="Times New Roman" w:cs="Times New Roman"/>
          <w:i/>
          <w:sz w:val="24"/>
          <w:szCs w:val="24"/>
        </w:rPr>
        <w:t xml:space="preserve">Paradigma pristupa i legitimnosti </w:t>
      </w:r>
      <w:r>
        <w:rPr>
          <w:rFonts w:ascii="Times New Roman" w:hAnsi="Times New Roman" w:cs="Times New Roman"/>
          <w:sz w:val="24"/>
          <w:szCs w:val="24"/>
        </w:rPr>
        <w:t>usmerena je na prihvatanje i uvazavanje razlika sa ciljem da se obezbedi da razlicitosti u kompaniji budu uskladjene sa razlicitostima koje se zapazaju medju primarnim stejkholderima, kao sto su kupci, dobavljaci i lokalna zajednica.</w:t>
      </w:r>
    </w:p>
    <w:p w:rsidR="007D3F9C" w:rsidRDefault="007D3F9C" w:rsidP="007D3F9C">
      <w:pPr>
        <w:pStyle w:val="ListParagraph"/>
        <w:numPr>
          <w:ilvl w:val="0"/>
          <w:numId w:val="8"/>
        </w:numPr>
        <w:rPr>
          <w:rFonts w:ascii="Times New Roman" w:hAnsi="Times New Roman" w:cs="Times New Roman"/>
          <w:sz w:val="24"/>
          <w:szCs w:val="24"/>
        </w:rPr>
      </w:pPr>
      <w:r>
        <w:rPr>
          <w:rFonts w:ascii="Times New Roman" w:hAnsi="Times New Roman" w:cs="Times New Roman"/>
          <w:i/>
          <w:sz w:val="24"/>
          <w:szCs w:val="24"/>
        </w:rPr>
        <w:t xml:space="preserve">Paradigma ucenja i efektivnosti </w:t>
      </w:r>
      <w:r>
        <w:rPr>
          <w:rFonts w:ascii="Times New Roman" w:hAnsi="Times New Roman" w:cs="Times New Roman"/>
          <w:sz w:val="24"/>
          <w:szCs w:val="24"/>
        </w:rPr>
        <w:t>usmerena je na to da se razlicitosti dubinskog nivoa, kao sto su licnost, stavovi, uverenja i vrednosti, itegrisu u stvarne radne aktivnosti organizacije.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Organizacioni pluralizam - </w:t>
      </w:r>
      <w:r>
        <w:rPr>
          <w:rFonts w:ascii="Times New Roman" w:hAnsi="Times New Roman" w:cs="Times New Roman"/>
          <w:sz w:val="24"/>
          <w:szCs w:val="24"/>
        </w:rPr>
        <w:t>Radno okruzenje u kome su svi clanovi opunomoceni da pruze doprinos kojim se maksimalno povecaju koristi za organizaciju, kupce i njih same i u kome se individualnost svakog clana postuje tako sto se ljudi ne segmentiraju ili polarizuju na osnovu njihovog clanstva u odredjenoj grupi.</w:t>
      </w: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Obuka i prakse vezane za razlicitosti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Obuka za poduzanje svesti o razlicitosti - </w:t>
      </w:r>
      <w:r>
        <w:rPr>
          <w:rFonts w:ascii="Times New Roman" w:hAnsi="Times New Roman" w:cs="Times New Roman"/>
          <w:sz w:val="24"/>
          <w:szCs w:val="24"/>
        </w:rPr>
        <w:t>Obuka koja se sprovodi s ciljem da se zaposleni obaveste o pitanjima vezanim za razlicitost, kao i da se podstaknu da preispitaju osnovne pretpostavke ili stereotipe koje mozda imaju o drugima.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Obuka u vestinama upravljanja razlicitostima - </w:t>
      </w:r>
      <w:r>
        <w:rPr>
          <w:rFonts w:ascii="Times New Roman" w:hAnsi="Times New Roman" w:cs="Times New Roman"/>
          <w:sz w:val="24"/>
          <w:szCs w:val="24"/>
        </w:rPr>
        <w:t>Obukatokom koje zaposleni uce prakticne vestine koje su im potrebne za upravljanje raznovrsnom radnom snagom, kao sto su fleksibilnost i prilagodljivost, regovaranje, resavanje problema i prevazilazenje konflikata.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Ispitivanje razlicitosti - </w:t>
      </w:r>
      <w:r>
        <w:rPr>
          <w:rFonts w:ascii="Times New Roman" w:hAnsi="Times New Roman" w:cs="Times New Roman"/>
          <w:sz w:val="24"/>
          <w:szCs w:val="24"/>
        </w:rPr>
        <w:t>Formalna procena tokom koje se mere stavovi zaposlenih i menadzera, istrazuje koliko su ljudi u povlascenom ili podredjenom polazaju kad je rec o zaposljavanju i dobijanju unapredjenja i analiziraju politike i procedure kompanije vezane su razlicitosti.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Formiranje mestovitih parova - </w:t>
      </w:r>
      <w:r>
        <w:rPr>
          <w:rFonts w:ascii="Times New Roman" w:hAnsi="Times New Roman" w:cs="Times New Roman"/>
          <w:sz w:val="24"/>
          <w:szCs w:val="24"/>
        </w:rPr>
        <w:t>Mentorski program u kome se dvoje ljudi razlicitog kulturnog porekla, razlicitog pola ili razlicite rasne ili etnicke pripadnosti udruzuju da bi se blize upoznali i promenili stereotipna uverenja i stavove.</w:t>
      </w:r>
    </w:p>
    <w:p w:rsidR="007D3F9C" w:rsidRPr="007D3F9C" w:rsidRDefault="007D3F9C" w:rsidP="007D3F9C">
      <w:pPr>
        <w:jc w:val="center"/>
        <w:rPr>
          <w:rFonts w:ascii="Verdana" w:hAnsi="Verdana" w:cs="Times New Roman"/>
          <w:b/>
          <w:sz w:val="28"/>
          <w:szCs w:val="28"/>
        </w:rPr>
      </w:pPr>
      <w:r w:rsidRPr="007D3F9C">
        <w:rPr>
          <w:rFonts w:ascii="Verdana" w:hAnsi="Verdana" w:cs="Times New Roman"/>
          <w:b/>
          <w:sz w:val="28"/>
          <w:szCs w:val="28"/>
        </w:rPr>
        <w:t>MOTIVACIJA</w:t>
      </w:r>
    </w:p>
    <w:p w:rsidR="007D3F9C" w:rsidRDefault="007D3F9C" w:rsidP="007D3F9C">
      <w:pPr>
        <w:jc w:val="center"/>
        <w:rPr>
          <w:rFonts w:ascii="Verdana" w:hAnsi="Verdana" w:cs="Times New Roman"/>
          <w:b/>
          <w:sz w:val="32"/>
          <w:szCs w:val="32"/>
        </w:rPr>
      </w:pP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Motivacija - </w:t>
      </w:r>
      <w:r>
        <w:rPr>
          <w:rFonts w:ascii="Times New Roman" w:hAnsi="Times New Roman" w:cs="Times New Roman"/>
          <w:sz w:val="24"/>
          <w:szCs w:val="24"/>
        </w:rPr>
        <w:t>Skup faktora koji pokrecu i sumeravaju ljude i podsticu ih da istraju u svojim naporima da dostignu odredjeni cilj.</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Napor i ucinak</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Radni ucinak = motivacija x sposobnost x situaciona ogranicenja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Situaciona ogranicenja </w:t>
      </w:r>
      <w:r>
        <w:rPr>
          <w:rFonts w:ascii="Times New Roman" w:hAnsi="Times New Roman" w:cs="Times New Roman"/>
          <w:sz w:val="24"/>
          <w:szCs w:val="24"/>
        </w:rPr>
        <w:t xml:space="preserve"> su faktori koji se odrazavaju na radni ucinak, ali koje sami zaposleni ne mogu da kontrolisu, kao sto su alati, politike i resursi.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Potrebe - </w:t>
      </w:r>
      <w:r>
        <w:rPr>
          <w:rFonts w:ascii="Times New Roman" w:hAnsi="Times New Roman" w:cs="Times New Roman"/>
          <w:sz w:val="24"/>
          <w:szCs w:val="24"/>
        </w:rPr>
        <w:t>Fizicki ili psiholoski zahtevi koji moraju da budu zadovoljeni da bi se obezbedili opstanak i blagostanje.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Osnovni model motivacije za rad i radnog ucinka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Napor : Pokretanje, Usmeravanje, Istrajnost </w:t>
      </w:r>
      <w:r w:rsidRPr="001641EE">
        <w:rPr>
          <w:rFonts w:ascii="Times New Roman" w:hAnsi="Times New Roman" w:cs="Times New Roman"/>
          <w:sz w:val="24"/>
          <w:szCs w:val="24"/>
        </w:rPr>
        <w:sym w:font="Wingdings" w:char="F0E0"/>
      </w:r>
      <w:r>
        <w:rPr>
          <w:rFonts w:ascii="Times New Roman" w:hAnsi="Times New Roman" w:cs="Times New Roman"/>
          <w:sz w:val="24"/>
          <w:szCs w:val="24"/>
        </w:rPr>
        <w:t xml:space="preserve"> Ucinak</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-Potrebe nizeg reda ticu se sigurnosti i fizioloskih i egzistencijalnih zahteva, dok su potrebe viseg reda vezane za odnose, izazove i uspehe.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Spoljasnje i unutrasnje nagrade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Spoljasnja nagrada - </w:t>
      </w:r>
      <w:r>
        <w:rPr>
          <w:rFonts w:ascii="Times New Roman" w:hAnsi="Times New Roman" w:cs="Times New Roman"/>
          <w:sz w:val="24"/>
          <w:szCs w:val="24"/>
        </w:rPr>
        <w:t>Nagrada koja je opipljiva, vidljiva drugima i koja se zaposlenima daje pod uslovom da izvrsavaju odredjene zadatke ili da se ponasaju na odredjeni nacin.</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Unutrasnje nagrade - </w:t>
      </w:r>
      <w:r>
        <w:rPr>
          <w:rFonts w:ascii="Times New Roman" w:hAnsi="Times New Roman" w:cs="Times New Roman"/>
          <w:sz w:val="24"/>
          <w:szCs w:val="24"/>
        </w:rPr>
        <w:t>Nagrada koja sama po sebi proizilazi iz obavljanja odredjenog zadatka ili aktivnosti.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Najpre treba zadovoljiti potrebe nizeg nivoa, kako se potrebe budu menjale i kada potrebe nizeg reda budu zadovoljene, pruzite zaposlenima sanse da zadovolje potrebe viseg reda.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Teorija jednakosti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Teorija jednakosti  - </w:t>
      </w:r>
      <w:r>
        <w:rPr>
          <w:rFonts w:ascii="Times New Roman" w:hAnsi="Times New Roman" w:cs="Times New Roman"/>
          <w:sz w:val="24"/>
          <w:szCs w:val="24"/>
        </w:rPr>
        <w:t>Teorija koja tvrdi da ce ljudi biti motivisani kada uoce da se prema njima pravicno postupa.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Inputi - </w:t>
      </w:r>
      <w:r>
        <w:rPr>
          <w:rFonts w:ascii="Times New Roman" w:hAnsi="Times New Roman" w:cs="Times New Roman"/>
          <w:sz w:val="24"/>
          <w:szCs w:val="24"/>
        </w:rPr>
        <w:t>U teoriji jednakosti, to su doprinosi koje zaposleni daje organizaciji.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Autputi - </w:t>
      </w:r>
      <w:r>
        <w:rPr>
          <w:rFonts w:ascii="Times New Roman" w:hAnsi="Times New Roman" w:cs="Times New Roman"/>
          <w:sz w:val="24"/>
          <w:szCs w:val="24"/>
        </w:rPr>
        <w:t>U teoriji jednakosti, to su nagrade koje zaposleni dobijaju za doprinose koje daju organizaciji.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Referentne osobe - </w:t>
      </w:r>
      <w:r>
        <w:rPr>
          <w:rFonts w:ascii="Times New Roman" w:hAnsi="Times New Roman" w:cs="Times New Roman"/>
          <w:sz w:val="24"/>
          <w:szCs w:val="24"/>
        </w:rPr>
        <w:t>U teoriji jednakosti, to su drugi ljudi sa kojima se pojedinac poredi da bi utvrdio da li se prema njemu pravicno postupa.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Odnos autput/input (A/I) - </w:t>
      </w:r>
      <w:r>
        <w:rPr>
          <w:rFonts w:ascii="Times New Roman" w:hAnsi="Times New Roman" w:cs="Times New Roman"/>
          <w:sz w:val="24"/>
          <w:szCs w:val="24"/>
        </w:rPr>
        <w:t>U teoriji jednakosti, to je shvatanje zaposlenog o tome u kakvom su odnosu nagrade dobijene od organizacije sa doprinosima koje zaposleni daje organizaciji.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Potplacenost - </w:t>
      </w:r>
      <w:r>
        <w:rPr>
          <w:rFonts w:ascii="Times New Roman" w:hAnsi="Times New Roman" w:cs="Times New Roman"/>
          <w:sz w:val="24"/>
          <w:szCs w:val="24"/>
        </w:rPr>
        <w:t>Oblik nejednakosti koji podrazumeva da, u odnosu na inpute, dobijate manje nagrada nego sto vasa referentna osoba dobija.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Preplacenost - </w:t>
      </w:r>
      <w:r>
        <w:rPr>
          <w:rFonts w:ascii="Times New Roman" w:hAnsi="Times New Roman" w:cs="Times New Roman"/>
          <w:sz w:val="24"/>
          <w:szCs w:val="24"/>
        </w:rPr>
        <w:t>Oblik nejednakosti koji podrazumeva da, u odnosu na inpute, dobijate vise nagrada nego sto vasa referentna osoba dobija.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Tri metoda uspostavljanja jednakosti, smanjiti ograniciti svoje inpute, povecanje autputa ili racionalizovanje, ili preoblikovnje inputa ili autputa.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Distributivna pravda - </w:t>
      </w:r>
      <w:r>
        <w:rPr>
          <w:rFonts w:ascii="Times New Roman" w:hAnsi="Times New Roman" w:cs="Times New Roman"/>
          <w:sz w:val="24"/>
          <w:szCs w:val="24"/>
        </w:rPr>
        <w:t>U kojoj meri se smatra da su autputi i nagrade pravicno raspodeljeni.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Proceduaralna pravda - </w:t>
      </w:r>
      <w:r>
        <w:rPr>
          <w:rFonts w:ascii="Times New Roman" w:hAnsi="Times New Roman" w:cs="Times New Roman"/>
          <w:sz w:val="24"/>
          <w:szCs w:val="24"/>
        </w:rPr>
        <w:t>Uoceni stepen ravicnosti procesa koji se koriste za odlucivanje o raspodeli nagrada.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Teorija ocekivanja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Teorija ocekivanja - </w:t>
      </w:r>
      <w:r>
        <w:rPr>
          <w:rFonts w:ascii="Times New Roman" w:hAnsi="Times New Roman" w:cs="Times New Roman"/>
          <w:sz w:val="24"/>
          <w:szCs w:val="24"/>
        </w:rPr>
        <w:t>Teorija prema kojoj ce ljudi biti motivisani u onoj meri u kojoj veruju da ce njihovi napori rezultirani dobrim ucinkom, da ce dobar ucinak biti nagradjen i da ce im biti ponudjene privlacenje nagrade.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Valenca - </w:t>
      </w:r>
      <w:r>
        <w:rPr>
          <w:rFonts w:ascii="Times New Roman" w:hAnsi="Times New Roman" w:cs="Times New Roman"/>
          <w:sz w:val="24"/>
          <w:szCs w:val="24"/>
        </w:rPr>
        <w:t>Privlacnost ili atraktivnost nagrade ili autputa.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Ocekivanje - </w:t>
      </w:r>
      <w:r>
        <w:rPr>
          <w:rFonts w:ascii="Times New Roman" w:hAnsi="Times New Roman" w:cs="Times New Roman"/>
          <w:sz w:val="24"/>
          <w:szCs w:val="24"/>
        </w:rPr>
        <w:t>Uoceni odnos izmedju napora i ucinka.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Instrumentalnost - </w:t>
      </w:r>
      <w:r>
        <w:rPr>
          <w:rFonts w:ascii="Times New Roman" w:hAnsi="Times New Roman" w:cs="Times New Roman"/>
          <w:sz w:val="24"/>
          <w:szCs w:val="24"/>
        </w:rPr>
        <w:t>Uoceni odnos izmedju ucinka i nagrada. Motivacija = valenca x ocekivanje x instrumentalnost</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Ako se smanji vrednost bilo koje od tih varijabli (valenca, ocekivanje ili instrumentalnost) smanji ce se i ukupna motivacija.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Motivisanje koriscenjem teorije ocekivanja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sidRPr="00E9371B">
        <w:rPr>
          <w:rFonts w:ascii="Times New Roman" w:hAnsi="Times New Roman" w:cs="Times New Roman"/>
          <w:sz w:val="24"/>
          <w:szCs w:val="24"/>
          <w:u w:val="single"/>
        </w:rPr>
        <w:t>Prvo</w:t>
      </w:r>
      <w:r>
        <w:rPr>
          <w:rFonts w:ascii="Times New Roman" w:hAnsi="Times New Roman" w:cs="Times New Roman"/>
          <w:sz w:val="24"/>
          <w:szCs w:val="24"/>
        </w:rPr>
        <w:t xml:space="preserve">, menadzeri mogu sistematski da sakupljaju informacije da bi uslovolo sta zaposleni zele od svog posla. </w:t>
      </w:r>
      <w:r w:rsidRPr="00E9371B">
        <w:rPr>
          <w:rFonts w:ascii="Times New Roman" w:hAnsi="Times New Roman" w:cs="Times New Roman"/>
          <w:sz w:val="24"/>
          <w:szCs w:val="24"/>
          <w:u w:val="single"/>
        </w:rPr>
        <w:t>Drugo</w:t>
      </w:r>
      <w:r>
        <w:rPr>
          <w:rFonts w:ascii="Times New Roman" w:hAnsi="Times New Roman" w:cs="Times New Roman"/>
          <w:sz w:val="24"/>
          <w:szCs w:val="24"/>
        </w:rPr>
        <w:t xml:space="preserve">, menadzeri mogu da preduzmu konkretne korake da bi nagrade povezali sa individualnim ucinkom na nacin koji je jasan i razumljiv zaposlenima. I </w:t>
      </w:r>
      <w:r w:rsidRPr="00E9371B">
        <w:rPr>
          <w:rFonts w:ascii="Times New Roman" w:hAnsi="Times New Roman" w:cs="Times New Roman"/>
          <w:sz w:val="24"/>
          <w:szCs w:val="24"/>
          <w:u w:val="single"/>
        </w:rPr>
        <w:t>trece</w:t>
      </w:r>
      <w:r>
        <w:rPr>
          <w:rFonts w:ascii="Times New Roman" w:hAnsi="Times New Roman" w:cs="Times New Roman"/>
          <w:sz w:val="24"/>
          <w:szCs w:val="24"/>
        </w:rPr>
        <w:t>, ako zaista zele da zaposleni veruju da ce njihovo veliko zalaganje i napor rezultirati dobrim ucinkom, menadzeri treba da osnaze zaposlene i omoguce im da donose odluke.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Teorija potkrepljenja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Teorija potkrepljenja - </w:t>
      </w:r>
      <w:r>
        <w:rPr>
          <w:rFonts w:ascii="Times New Roman" w:hAnsi="Times New Roman" w:cs="Times New Roman"/>
          <w:sz w:val="24"/>
          <w:szCs w:val="24"/>
        </w:rPr>
        <w:t>Teorija prema kojoj je ponasanje u funkciji svojih posledica - ponasanje koje je praceno pozitivnim posledicama ispoljavace se cesce, a ponasanje koje je praceno negativnim posledicama, ili koje nije praceno pozitivnim posledicama, ispoljavace se redje.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Potkrepljenje - </w:t>
      </w:r>
      <w:r>
        <w:rPr>
          <w:rFonts w:ascii="Times New Roman" w:hAnsi="Times New Roman" w:cs="Times New Roman"/>
          <w:sz w:val="24"/>
          <w:szCs w:val="24"/>
        </w:rPr>
        <w:t>Proces promene ponasanja menjanjem posledica koje prate odredjeno ponasanje.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Rezim potkrepljenja - </w:t>
      </w:r>
      <w:r>
        <w:rPr>
          <w:rFonts w:ascii="Times New Roman" w:hAnsi="Times New Roman" w:cs="Times New Roman"/>
          <w:sz w:val="24"/>
          <w:szCs w:val="24"/>
        </w:rPr>
        <w:t>Pravila kojima se odredjuje koji ce oblici ponasanja biti potkrepljeni, koje ce posledeci pratiti te oblike ponasanja i prema kom rezimu ce se te posledice javljati.</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u w:val="single"/>
        </w:rPr>
        <w:t>Komponente teorije potkreljenja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Pozitivno potkrepljenje - </w:t>
      </w:r>
      <w:r>
        <w:rPr>
          <w:rFonts w:ascii="Times New Roman" w:hAnsi="Times New Roman" w:cs="Times New Roman"/>
          <w:sz w:val="24"/>
          <w:szCs w:val="24"/>
        </w:rPr>
        <w:t>Potkrepljenje kojim se ponasanje pojacava zato sto je praceno pozeljnim posledicama.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Negativno potkrepljenje - </w:t>
      </w:r>
      <w:r>
        <w:rPr>
          <w:rFonts w:ascii="Times New Roman" w:hAnsi="Times New Roman" w:cs="Times New Roman"/>
          <w:sz w:val="24"/>
          <w:szCs w:val="24"/>
        </w:rPr>
        <w:t>Potkrepljenje kojim se ponasanje pojacava tako sto se ukida negativna posledica kada zaposleni ispolje odredjeno ponasanje.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-Ponasanje se suzbija </w:t>
      </w:r>
      <w:r>
        <w:rPr>
          <w:rFonts w:ascii="Times New Roman" w:hAnsi="Times New Roman" w:cs="Times New Roman"/>
          <w:b/>
          <w:sz w:val="24"/>
          <w:szCs w:val="24"/>
        </w:rPr>
        <w:t xml:space="preserve">kaznjavanjem - </w:t>
      </w:r>
      <w:r>
        <w:rPr>
          <w:rFonts w:ascii="Times New Roman" w:hAnsi="Times New Roman" w:cs="Times New Roman"/>
          <w:sz w:val="24"/>
          <w:szCs w:val="24"/>
        </w:rPr>
        <w:t>Potkrepljenje kojim se ponasanje suzbija zato sto je praceno nepozeljnim posledicama.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Gasenje - </w:t>
      </w:r>
      <w:r>
        <w:rPr>
          <w:rFonts w:ascii="Times New Roman" w:hAnsi="Times New Roman" w:cs="Times New Roman"/>
          <w:sz w:val="24"/>
          <w:szCs w:val="24"/>
        </w:rPr>
        <w:t>Potkrepljenje kojim se ne dozvoljava da pozitivna posledica nastavi da prati ponasanje koje je do tada bilo potkrepljivano, cime se to ponasanje suzbija.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Rezimi za davanje potkrepljenja: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-U </w:t>
      </w:r>
      <w:r>
        <w:rPr>
          <w:rFonts w:ascii="Times New Roman" w:hAnsi="Times New Roman" w:cs="Times New Roman"/>
          <w:b/>
          <w:sz w:val="24"/>
          <w:szCs w:val="24"/>
        </w:rPr>
        <w:t xml:space="preserve">kontinuiranim rezimima potkrepljenja - </w:t>
      </w:r>
      <w:r>
        <w:rPr>
          <w:rFonts w:ascii="Times New Roman" w:hAnsi="Times New Roman" w:cs="Times New Roman"/>
          <w:sz w:val="24"/>
          <w:szCs w:val="24"/>
        </w:rPr>
        <w:t>rezim koji zahteva da posledica prati ponasanje kad god se ono ispolji.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-Nasuprot tome, u </w:t>
      </w:r>
      <w:r>
        <w:rPr>
          <w:rFonts w:ascii="Times New Roman" w:hAnsi="Times New Roman" w:cs="Times New Roman"/>
          <w:b/>
          <w:sz w:val="24"/>
          <w:szCs w:val="24"/>
        </w:rPr>
        <w:t xml:space="preserve">parcijalnim rezimima potkrepljenja - </w:t>
      </w:r>
      <w:r>
        <w:rPr>
          <w:rFonts w:ascii="Times New Roman" w:hAnsi="Times New Roman" w:cs="Times New Roman"/>
          <w:sz w:val="24"/>
          <w:szCs w:val="24"/>
        </w:rPr>
        <w:t>rezim u kome posledice prate ponasanje nakon sto prodje odredjeno ili prosecno vreme ili nakon sto se ponasanje ponovi odredjeni ili prosecan broj puta.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Rezim potkrepljenja sa fiksnim intervalom - </w:t>
      </w:r>
      <w:r>
        <w:rPr>
          <w:rFonts w:ascii="Times New Roman" w:hAnsi="Times New Roman" w:cs="Times New Roman"/>
          <w:sz w:val="24"/>
          <w:szCs w:val="24"/>
        </w:rPr>
        <w:t>Parcijalni rezim u kome posledice prate ponasanje iskljucivo nakon sto prodje fiksni vremenski period.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Rezim potkrepljenja varijabilnim intervalom - </w:t>
      </w:r>
      <w:r>
        <w:rPr>
          <w:rFonts w:ascii="Times New Roman" w:hAnsi="Times New Roman" w:cs="Times New Roman"/>
          <w:sz w:val="24"/>
          <w:szCs w:val="24"/>
        </w:rPr>
        <w:t>Parcijalni rezim u kome vremenski interval izmedju ponasanja i posledica koje prate to ponasanje varira u odredjenom prosecnom vremenu.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Rezim potkrepljenja sa fiksnim odnosom - </w:t>
      </w:r>
      <w:r>
        <w:rPr>
          <w:rFonts w:ascii="Times New Roman" w:hAnsi="Times New Roman" w:cs="Times New Roman"/>
          <w:sz w:val="24"/>
          <w:szCs w:val="24"/>
        </w:rPr>
        <w:t>Parcijalni rezim u kome posledice prate ponasanje nakon sto se ono ponovi odredjeni broj puta.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Rezim potkrepljenja sa varijabilnim odnosom - </w:t>
      </w:r>
      <w:r>
        <w:rPr>
          <w:rFonts w:ascii="Times New Roman" w:hAnsi="Times New Roman" w:cs="Times New Roman"/>
          <w:sz w:val="24"/>
          <w:szCs w:val="24"/>
        </w:rPr>
        <w:t>Parcijalni rezim u kome posledice prate ponasanje nakon razlicitorg broja ponavljanja, koje je nekad veci a nekad manji, i varira u okviru odredjenog prosecnog broja ponavljanja.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-Motivacija radnika pomocu teorije potkrepljenja treba da se odvija u pet koraka: identifikacija, merenje, analiza, intervencijai procena kljucnih oblika ponasanja povezanih sa radnim ucinkom.</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Teorija postavljanja ciljeva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Cilj - </w:t>
      </w:r>
      <w:r>
        <w:rPr>
          <w:rFonts w:ascii="Times New Roman" w:hAnsi="Times New Roman" w:cs="Times New Roman"/>
          <w:sz w:val="24"/>
          <w:szCs w:val="24"/>
        </w:rPr>
        <w:t>Meta ili rezultat koji neko pokusava da dostigne.</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-Teorija postavljanja ciljeva - </w:t>
      </w:r>
      <w:r>
        <w:rPr>
          <w:rFonts w:ascii="Times New Roman" w:hAnsi="Times New Roman" w:cs="Times New Roman"/>
          <w:sz w:val="24"/>
          <w:szCs w:val="24"/>
        </w:rPr>
        <w:t>Teorija prema kojoj ce ljudi biti motivisani u onoj meri u kojoj prihvataju konkretne, izazovne ciljeve i dobijaju povratne informacije o svom napretku u ostvarenju tih ciljeva.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Komponente teorije postavljanja ciljeva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Jasnost ciljeva - </w:t>
      </w:r>
      <w:r>
        <w:rPr>
          <w:rFonts w:ascii="Times New Roman" w:hAnsi="Times New Roman" w:cs="Times New Roman"/>
          <w:sz w:val="24"/>
          <w:szCs w:val="24"/>
        </w:rPr>
        <w:t>Koliko su ciljevi detaljno, precizno i nedvosmisleno definisani.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Slozenost ciljeva - </w:t>
      </w:r>
      <w:r>
        <w:rPr>
          <w:rFonts w:ascii="Times New Roman" w:hAnsi="Times New Roman" w:cs="Times New Roman"/>
          <w:sz w:val="24"/>
          <w:szCs w:val="24"/>
        </w:rPr>
        <w:t>Koliko su ciljevi teski ili izazovni.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Prihvatanje ciljeva - </w:t>
      </w:r>
      <w:r>
        <w:rPr>
          <w:rFonts w:ascii="Times New Roman" w:hAnsi="Times New Roman" w:cs="Times New Roman"/>
          <w:sz w:val="24"/>
          <w:szCs w:val="24"/>
        </w:rPr>
        <w:t>U kojoj meri ljudi razumeju i prihvataju ciljeve.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Povratne informacije o ucinku - </w:t>
      </w:r>
      <w:r>
        <w:rPr>
          <w:rFonts w:ascii="Times New Roman" w:hAnsi="Times New Roman" w:cs="Times New Roman"/>
          <w:sz w:val="24"/>
          <w:szCs w:val="24"/>
        </w:rPr>
        <w:t>Informacije o kvalitetu ili kvantitetu ostvarenih rezultata koje pokazuju da li se ostvaruje napredak u dostizanju odredjenog cilja.</w:t>
      </w:r>
    </w:p>
    <w:p w:rsidR="007D3F9C" w:rsidRDefault="007D3F9C" w:rsidP="007D3F9C">
      <w:pPr>
        <w:rPr>
          <w:rFonts w:ascii="Times New Roman" w:hAnsi="Times New Roman" w:cs="Times New Roman"/>
          <w:sz w:val="24"/>
          <w:szCs w:val="24"/>
        </w:rPr>
      </w:pPr>
    </w:p>
    <w:p w:rsidR="007D3F9C" w:rsidRPr="007D3F9C" w:rsidRDefault="007D3F9C" w:rsidP="007D3F9C">
      <w:pPr>
        <w:jc w:val="center"/>
        <w:rPr>
          <w:rFonts w:ascii="Verdana" w:hAnsi="Verdana" w:cs="Times New Roman"/>
          <w:b/>
          <w:sz w:val="28"/>
          <w:szCs w:val="28"/>
        </w:rPr>
      </w:pPr>
      <w:r w:rsidRPr="007D3F9C">
        <w:rPr>
          <w:rFonts w:ascii="Verdana" w:hAnsi="Verdana" w:cs="Times New Roman"/>
          <w:b/>
          <w:sz w:val="28"/>
          <w:szCs w:val="28"/>
        </w:rPr>
        <w:t>LIDERSTVO</w:t>
      </w:r>
    </w:p>
    <w:p w:rsidR="007D3F9C" w:rsidRDefault="007D3F9C" w:rsidP="007D3F9C">
      <w:pPr>
        <w:jc w:val="center"/>
        <w:rPr>
          <w:rFonts w:ascii="Verdana" w:hAnsi="Verdana" w:cs="Times New Roman"/>
          <w:b/>
          <w:sz w:val="32"/>
          <w:szCs w:val="32"/>
        </w:rPr>
      </w:pP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-Liderstvo - </w:t>
      </w:r>
      <w:r>
        <w:rPr>
          <w:rFonts w:ascii="Times New Roman" w:hAnsi="Times New Roman" w:cs="Times New Roman"/>
          <w:sz w:val="24"/>
          <w:szCs w:val="24"/>
        </w:rPr>
        <w:t>Proces tokom koga se utice na druge da ostvare grupne ili organizacione ciljeve.</w:t>
      </w:r>
    </w:p>
    <w:p w:rsidR="007D3F9C" w:rsidRDefault="007D3F9C" w:rsidP="007D3F9C">
      <w:pPr>
        <w:rPr>
          <w:rFonts w:ascii="Times New Roman" w:hAnsi="Times New Roman" w:cs="Times New Roman"/>
          <w:sz w:val="24"/>
          <w:szCs w:val="24"/>
          <w:u w:val="single"/>
        </w:rPr>
      </w:pPr>
      <w:r w:rsidRPr="00D95D65">
        <w:rPr>
          <w:rFonts w:ascii="Times New Roman" w:hAnsi="Times New Roman" w:cs="Times New Roman"/>
          <w:sz w:val="24"/>
          <w:szCs w:val="24"/>
          <w:u w:val="single"/>
        </w:rPr>
        <w:t>Lideri naspram menadzera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sidRPr="00553C92">
        <w:rPr>
          <w:rFonts w:ascii="Times New Roman" w:hAnsi="Times New Roman" w:cs="Times New Roman"/>
          <w:sz w:val="24"/>
          <w:szCs w:val="24"/>
          <w:u w:val="single"/>
        </w:rPr>
        <w:t>Prva</w:t>
      </w:r>
      <w:r>
        <w:rPr>
          <w:rFonts w:ascii="Times New Roman" w:hAnsi="Times New Roman" w:cs="Times New Roman"/>
          <w:sz w:val="24"/>
          <w:szCs w:val="24"/>
        </w:rPr>
        <w:t xml:space="preserve"> razlika izmedju lidera i menadzera je u tome sto lideri brinu o tome da se uradi ono sto je ispravno, dok menadzeri brinu o tome da se ono sto se radi uradi na pravi nacin. </w:t>
      </w:r>
      <w:r w:rsidRPr="00553C92">
        <w:rPr>
          <w:rFonts w:ascii="Times New Roman" w:hAnsi="Times New Roman" w:cs="Times New Roman"/>
          <w:sz w:val="24"/>
          <w:szCs w:val="24"/>
          <w:u w:val="single"/>
        </w:rPr>
        <w:t>Druga</w:t>
      </w:r>
      <w:r>
        <w:rPr>
          <w:rFonts w:ascii="Times New Roman" w:hAnsi="Times New Roman" w:cs="Times New Roman"/>
          <w:sz w:val="24"/>
          <w:szCs w:val="24"/>
        </w:rPr>
        <w:t xml:space="preserve"> razlika je u tome sto su menadzeri orijentisani na realtivno kratkorocnu perspektivu. Menadzeri su, takodje, vise usredsredjeni na nacine rada, dok su lideri vise usredsredjeni na ishode rada. </w:t>
      </w:r>
      <w:r w:rsidRPr="00553C92">
        <w:rPr>
          <w:rFonts w:ascii="Times New Roman" w:hAnsi="Times New Roman" w:cs="Times New Roman"/>
          <w:sz w:val="24"/>
          <w:szCs w:val="24"/>
          <w:u w:val="single"/>
        </w:rPr>
        <w:t xml:space="preserve">Trece </w:t>
      </w:r>
      <w:r>
        <w:rPr>
          <w:rFonts w:ascii="Times New Roman" w:hAnsi="Times New Roman" w:cs="Times New Roman"/>
          <w:sz w:val="24"/>
          <w:szCs w:val="24"/>
        </w:rPr>
        <w:t xml:space="preserve">menadzeri su vise usredsredjeni na nacine rada, dok su lider vise usredsredjeni na ishode rada. </w:t>
      </w:r>
      <w:r w:rsidRPr="00A5652C">
        <w:rPr>
          <w:rFonts w:ascii="Times New Roman" w:hAnsi="Times New Roman" w:cs="Times New Roman"/>
          <w:sz w:val="24"/>
          <w:szCs w:val="24"/>
          <w:u w:val="single"/>
        </w:rPr>
        <w:t>Cetvrto</w:t>
      </w:r>
      <w:r>
        <w:rPr>
          <w:rFonts w:ascii="Times New Roman" w:hAnsi="Times New Roman" w:cs="Times New Roman"/>
          <w:sz w:val="24"/>
          <w:szCs w:val="24"/>
        </w:rPr>
        <w:t xml:space="preserve"> menadzerima je cilj da imaju kontrolu i ogranice izbor drugima, dok su lideri vise usmerni na to da prosire izbor i mogucnosti koje drugi imaju na raspolagadnju, i </w:t>
      </w:r>
      <w:r w:rsidRPr="00A5652C">
        <w:rPr>
          <w:rFonts w:ascii="Times New Roman" w:hAnsi="Times New Roman" w:cs="Times New Roman"/>
          <w:sz w:val="24"/>
          <w:szCs w:val="24"/>
          <w:u w:val="single"/>
        </w:rPr>
        <w:t>peto</w:t>
      </w:r>
      <w:r>
        <w:rPr>
          <w:rFonts w:ascii="Times New Roman" w:hAnsi="Times New Roman" w:cs="Times New Roman"/>
          <w:sz w:val="24"/>
          <w:szCs w:val="24"/>
        </w:rPr>
        <w:t xml:space="preserve"> menadzeri resavaju probleme, a lideri inspirisu i motivisu druge da sami pronadju resenja.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LIDERI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Teorija karakternih osobina - </w:t>
      </w:r>
      <w:r>
        <w:rPr>
          <w:rFonts w:ascii="Times New Roman" w:hAnsi="Times New Roman" w:cs="Times New Roman"/>
          <w:sz w:val="24"/>
          <w:szCs w:val="24"/>
        </w:rPr>
        <w:t>Teorija o liderstvu prema kojoj efektivni lideri poseduju slican skup osobina ili karakteristika.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Osobine - </w:t>
      </w:r>
      <w:r>
        <w:rPr>
          <w:rFonts w:ascii="Times New Roman" w:hAnsi="Times New Roman" w:cs="Times New Roman"/>
          <w:sz w:val="24"/>
          <w:szCs w:val="24"/>
        </w:rPr>
        <w:t>Relativno stabilne karakteristike, kao sto su sposobnosti, psiholoski motivi ili dosledni obrasci ponasanja.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Iniciranje strukture - </w:t>
      </w:r>
      <w:r>
        <w:rPr>
          <w:rFonts w:ascii="Times New Roman" w:hAnsi="Times New Roman" w:cs="Times New Roman"/>
          <w:sz w:val="24"/>
          <w:szCs w:val="24"/>
        </w:rPr>
        <w:t>U kojoj meri lider strukturise uloge svojih sledbenika tako sto im postavlja ciljeve, daje upustva, definise rokove i deli zadatke.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Obzirnost - </w:t>
      </w:r>
      <w:r>
        <w:rPr>
          <w:rFonts w:ascii="Times New Roman" w:hAnsi="Times New Roman" w:cs="Times New Roman"/>
          <w:sz w:val="24"/>
          <w:szCs w:val="24"/>
        </w:rPr>
        <w:t>U kojoj meri je lider ljubazan, pristupacan, spreman da podrzi zaposlene i pokaze da brine o njima.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Situacioni pristupi liderstvu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Tri glavna situaciona pristupa liderstvu: Fidlerova kontigentna teorija, put-cilj i Vrumov i Jetonov normativni model odlucivanja.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Liderski stil - </w:t>
      </w:r>
      <w:r>
        <w:rPr>
          <w:rFonts w:ascii="Times New Roman" w:hAnsi="Times New Roman" w:cs="Times New Roman"/>
          <w:sz w:val="24"/>
          <w:szCs w:val="24"/>
        </w:rPr>
        <w:t>Nacin na koji se lider uglavnom ponasa prema sledbenicima.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Fidlerova kontingentna teorija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Fidlerova kontingentna teorija - </w:t>
      </w:r>
      <w:r>
        <w:rPr>
          <w:rFonts w:ascii="Times New Roman" w:hAnsi="Times New Roman" w:cs="Times New Roman"/>
          <w:sz w:val="24"/>
          <w:szCs w:val="24"/>
        </w:rPr>
        <w:t>Teorija o liderstvu prema kojoj lidere treba staviti u situaciju koja najbolje odgovara njigovom liderskom stilu da bi performanse radne grupe bile na maksimalnom nivou.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-Ljudi koji svog najmanje potzeljnog saradnik opisu pozitivno imaju liderske stilove orijentisane na odnose. Ljudi koji svog najmanje pozeljnog saradnika opisu negativno imaju liderske stilove orijentisane na zadatke.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Povoljnost situacije - </w:t>
      </w:r>
      <w:r>
        <w:rPr>
          <w:rFonts w:ascii="Times New Roman" w:hAnsi="Times New Roman" w:cs="Times New Roman"/>
          <w:sz w:val="24"/>
          <w:szCs w:val="24"/>
        </w:rPr>
        <w:t>Koliko odredjena stiuacija omogucava lideru da utice na ponasanje clanova grupe ili ga sprecava u tome.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-Tri situaciona faktora odredjuju povoljnost situacije: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Odnos lidera i clanova grupe - </w:t>
      </w:r>
      <w:r>
        <w:rPr>
          <w:rFonts w:ascii="Times New Roman" w:hAnsi="Times New Roman" w:cs="Times New Roman"/>
          <w:sz w:val="24"/>
          <w:szCs w:val="24"/>
        </w:rPr>
        <w:t>Koliko sledbenici postuju i vole svoje lidere i koliko im veruju.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Strukturisanost zadatka - </w:t>
      </w:r>
      <w:r>
        <w:rPr>
          <w:rFonts w:ascii="Times New Roman" w:hAnsi="Times New Roman" w:cs="Times New Roman"/>
          <w:sz w:val="24"/>
          <w:szCs w:val="24"/>
        </w:rPr>
        <w:t>Koliko su jasno definisani zahtevi na osnovu kojih podredjeni izvrsava svoje zadatke.</w:t>
      </w:r>
    </w:p>
    <w:p w:rsidR="007D3F9C" w:rsidRPr="00BB37AE"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Moc polozaja - </w:t>
      </w:r>
      <w:r>
        <w:rPr>
          <w:rFonts w:ascii="Times New Roman" w:hAnsi="Times New Roman" w:cs="Times New Roman"/>
          <w:sz w:val="24"/>
          <w:szCs w:val="24"/>
        </w:rPr>
        <w:t>Kolika je moc lidera da zaposljavaju, otpustaju, nagradjuju i kaznjavaju radnike.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Prilagodjavanje ponasanja lidera: teorija put-cilj</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Teorija put-cilj - </w:t>
      </w:r>
      <w:r>
        <w:rPr>
          <w:rFonts w:ascii="Times New Roman" w:hAnsi="Times New Roman" w:cs="Times New Roman"/>
          <w:sz w:val="24"/>
          <w:szCs w:val="24"/>
        </w:rPr>
        <w:t>Teorija o liderstvu prema kojoj lideri mogu da povecaju zadovoljstvo i performanse podredjenih i tako sto ce im objasniti i otvoriti put do cilja i povecati broj i raznovrsnost nagrada koje se dodeljuju za dostizanje ciljeva.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Liderski stilovi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Direktivno lidersvo - </w:t>
      </w:r>
      <w:r>
        <w:rPr>
          <w:rFonts w:ascii="Times New Roman" w:hAnsi="Times New Roman" w:cs="Times New Roman"/>
          <w:sz w:val="24"/>
          <w:szCs w:val="24"/>
        </w:rPr>
        <w:t>Liderski stil koji podrazumeva da lider zaposlenima govori sta se tacno od njih ocekuje, da im pruza konkretna upustva za izvrsenjenjihovih zadataka, odredjuje dinamiku rada, postavlja standarde radnog ucinka i stara se o tome da zaposleni postuju standardna pravila i propise.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Liderstvi orijentisano na podrsku - </w:t>
      </w:r>
      <w:r>
        <w:rPr>
          <w:rFonts w:ascii="Times New Roman" w:hAnsi="Times New Roman" w:cs="Times New Roman"/>
          <w:sz w:val="24"/>
          <w:szCs w:val="24"/>
        </w:rPr>
        <w:t>Liderski stil koji podrazumeva da je lider ljubazan i pristupacan, pokazuje da brine o zaposlenima i njihovom blagostanju, tretira ih kao jednake i stvara prijatnu atmosferu za rad.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Participativno liderstvo - </w:t>
      </w:r>
      <w:r>
        <w:rPr>
          <w:rFonts w:ascii="Times New Roman" w:hAnsi="Times New Roman" w:cs="Times New Roman"/>
          <w:sz w:val="24"/>
          <w:szCs w:val="24"/>
        </w:rPr>
        <w:t>Liderski stil koji podrazumeva da se lider savetuje se zaposlenima i trazi njigove predloge i sugestije pre nego sto donese odluke.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Liderstvo orijentisano na postignuca - </w:t>
      </w:r>
      <w:r>
        <w:rPr>
          <w:rFonts w:ascii="Times New Roman" w:hAnsi="Times New Roman" w:cs="Times New Roman"/>
          <w:sz w:val="24"/>
          <w:szCs w:val="24"/>
        </w:rPr>
        <w:t>Liderski stil koji podrazumeva da lider postavlja izazovne ciljeve, mnogo ocekuje od zaposlenih i pokazuje da veruje u to da ce zaposleni preuzeti odgovornost i uloziti vanredan napor.</w:t>
      </w: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Pr="001704B2" w:rsidRDefault="007D3F9C" w:rsidP="007D3F9C">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2047875</wp:posOffset>
                </wp:positionH>
                <wp:positionV relativeFrom="paragraph">
                  <wp:posOffset>95250</wp:posOffset>
                </wp:positionV>
                <wp:extent cx="1581150" cy="1114425"/>
                <wp:effectExtent l="3175" t="6350" r="15875" b="952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1114425"/>
                        </a:xfrm>
                        <a:prstGeom prst="rect">
                          <a:avLst/>
                        </a:prstGeom>
                        <a:solidFill>
                          <a:srgbClr val="FFFFFF"/>
                        </a:solidFill>
                        <a:ln w="9525">
                          <a:solidFill>
                            <a:srgbClr val="000000"/>
                          </a:solidFill>
                          <a:miter lim="800000"/>
                          <a:headEnd/>
                          <a:tailEnd/>
                        </a:ln>
                      </wps:spPr>
                      <wps:txbx>
                        <w:txbxContent>
                          <w:p w:rsidR="007D3F9C" w:rsidRPr="000445DF" w:rsidRDefault="007D3F9C" w:rsidP="007D3F9C">
                            <w:pPr>
                              <w:rPr>
                                <w:sz w:val="16"/>
                              </w:rPr>
                            </w:pPr>
                            <w:r w:rsidRPr="000445DF">
                              <w:rPr>
                                <w:sz w:val="16"/>
                              </w:rPr>
                              <w:t>Faktori koji se ticu podredjenih:</w:t>
                            </w:r>
                          </w:p>
                          <w:p w:rsidR="007D3F9C" w:rsidRPr="000445DF" w:rsidRDefault="007D3F9C" w:rsidP="007D3F9C">
                            <w:pPr>
                              <w:pStyle w:val="ListParagraph"/>
                              <w:numPr>
                                <w:ilvl w:val="0"/>
                                <w:numId w:val="10"/>
                              </w:numPr>
                              <w:rPr>
                                <w:sz w:val="16"/>
                              </w:rPr>
                            </w:pPr>
                            <w:r w:rsidRPr="000445DF">
                              <w:rPr>
                                <w:sz w:val="16"/>
                              </w:rPr>
                              <w:t>Percipirana sposobnost</w:t>
                            </w:r>
                          </w:p>
                          <w:p w:rsidR="007D3F9C" w:rsidRPr="000445DF" w:rsidRDefault="007D3F9C" w:rsidP="007D3F9C">
                            <w:pPr>
                              <w:pStyle w:val="ListParagraph"/>
                              <w:numPr>
                                <w:ilvl w:val="0"/>
                                <w:numId w:val="10"/>
                              </w:numPr>
                              <w:rPr>
                                <w:sz w:val="16"/>
                              </w:rPr>
                            </w:pPr>
                            <w:r w:rsidRPr="000445DF">
                              <w:rPr>
                                <w:sz w:val="16"/>
                              </w:rPr>
                              <w:t>Lokus kontrole</w:t>
                            </w:r>
                          </w:p>
                          <w:p w:rsidR="007D3F9C" w:rsidRPr="000445DF" w:rsidRDefault="007D3F9C" w:rsidP="007D3F9C">
                            <w:pPr>
                              <w:pStyle w:val="ListParagraph"/>
                              <w:numPr>
                                <w:ilvl w:val="0"/>
                                <w:numId w:val="10"/>
                              </w:numPr>
                              <w:rPr>
                                <w:sz w:val="16"/>
                              </w:rPr>
                            </w:pPr>
                            <w:r w:rsidRPr="000445DF">
                              <w:rPr>
                                <w:sz w:val="16"/>
                              </w:rPr>
                              <w:t>Iskustvo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61.25pt;margin-top:7.5pt;width:124.5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">
                <v:textbox>
                  <w:txbxContent>
                    <w:p w:rsidR="007D3F9C" w:rsidRPr="000445DF" w:rsidRDefault="007D3F9C" w:rsidP="007D3F9C">
                      <w:pPr>
                        <w:rPr>
                          <w:sz w:val="16"/>
                        </w:rPr>
                      </w:pPr>
                      <w:r w:rsidRPr="000445DF">
                        <w:rPr>
                          <w:sz w:val="16"/>
                        </w:rPr>
                        <w:t>Faktori koji se ticu podredjenih:</w:t>
                      </w:r>
                    </w:p>
                    <w:p w:rsidR="007D3F9C" w:rsidRPr="000445DF" w:rsidRDefault="007D3F9C" w:rsidP="007D3F9C">
                      <w:pPr>
                        <w:pStyle w:val="ListParagraph"/>
                        <w:numPr>
                          <w:ilvl w:val="0"/>
                          <w:numId w:val="10"/>
                        </w:numPr>
                        <w:rPr>
                          <w:sz w:val="16"/>
                        </w:rPr>
                      </w:pPr>
                      <w:r w:rsidRPr="000445DF">
                        <w:rPr>
                          <w:sz w:val="16"/>
                        </w:rPr>
                        <w:t>Percipirana sposobnost</w:t>
                      </w:r>
                    </w:p>
                    <w:p w:rsidR="007D3F9C" w:rsidRPr="000445DF" w:rsidRDefault="007D3F9C" w:rsidP="007D3F9C">
                      <w:pPr>
                        <w:pStyle w:val="ListParagraph"/>
                        <w:numPr>
                          <w:ilvl w:val="0"/>
                          <w:numId w:val="10"/>
                        </w:numPr>
                        <w:rPr>
                          <w:sz w:val="16"/>
                        </w:rPr>
                      </w:pPr>
                      <w:r w:rsidRPr="000445DF">
                        <w:rPr>
                          <w:sz w:val="16"/>
                        </w:rPr>
                        <w:t>Lokus kontrole</w:t>
                      </w:r>
                    </w:p>
                    <w:p w:rsidR="007D3F9C" w:rsidRPr="000445DF" w:rsidRDefault="007D3F9C" w:rsidP="007D3F9C">
                      <w:pPr>
                        <w:pStyle w:val="ListParagraph"/>
                        <w:numPr>
                          <w:ilvl w:val="0"/>
                          <w:numId w:val="10"/>
                        </w:numPr>
                        <w:rPr>
                          <w:sz w:val="16"/>
                        </w:rPr>
                      </w:pPr>
                      <w:r w:rsidRPr="000445DF">
                        <w:rPr>
                          <w:sz w:val="16"/>
                        </w:rPr>
                        <w:t>Iskustvo</w:t>
                      </w:r>
                    </w:p>
                  </w:txbxContent>
                </v:textbox>
              </v:rect>
            </w:pict>
          </mc:Fallback>
        </mc:AlternateContent>
      </w:r>
    </w:p>
    <w:p w:rsidR="007D3F9C" w:rsidRDefault="007D3F9C" w:rsidP="007D3F9C">
      <w:pPr>
        <w:jc w:val="center"/>
        <w:rPr>
          <w:rFonts w:ascii="Verdana" w:hAnsi="Verdana" w:cs="Times New Roman"/>
          <w:b/>
          <w:sz w:val="32"/>
          <w:szCs w:val="32"/>
        </w:rPr>
      </w:pPr>
    </w:p>
    <w:p w:rsidR="007D3F9C" w:rsidRPr="00EE5867" w:rsidRDefault="007D3F9C" w:rsidP="007D3F9C">
      <w:pPr>
        <w:jc w:val="center"/>
        <w:rPr>
          <w:rFonts w:ascii="Verdana" w:hAnsi="Verdana" w:cs="Times New Roman"/>
          <w:b/>
          <w:sz w:val="32"/>
          <w:szCs w:val="32"/>
        </w:rPr>
      </w:pPr>
    </w:p>
    <w:p w:rsidR="007D3F9C" w:rsidRDefault="007D3F9C" w:rsidP="007D3F9C">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2809875</wp:posOffset>
                </wp:positionH>
                <wp:positionV relativeFrom="paragraph">
                  <wp:posOffset>59055</wp:posOffset>
                </wp:positionV>
                <wp:extent cx="0" cy="542925"/>
                <wp:effectExtent l="53975" t="15875" r="73025" b="25400"/>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2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8" o:spid="_x0000_s1026" type="#_x0000_t32" style="position:absolute;margin-left:221.25pt;margin-top:4.65pt;width:0;height:4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3629025</wp:posOffset>
                </wp:positionH>
                <wp:positionV relativeFrom="paragraph">
                  <wp:posOffset>59055</wp:posOffset>
                </wp:positionV>
                <wp:extent cx="1571625" cy="1114425"/>
                <wp:effectExtent l="0" t="3175" r="19050" b="1270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1114425"/>
                        </a:xfrm>
                        <a:prstGeom prst="rect">
                          <a:avLst/>
                        </a:prstGeom>
                        <a:solidFill>
                          <a:srgbClr val="FFFFFF"/>
                        </a:solidFill>
                        <a:ln w="9525">
                          <a:solidFill>
                            <a:srgbClr val="000000"/>
                          </a:solidFill>
                          <a:miter lim="800000"/>
                          <a:headEnd/>
                          <a:tailEnd/>
                        </a:ln>
                      </wps:spPr>
                      <wps:txbx>
                        <w:txbxContent>
                          <w:p w:rsidR="007D3F9C" w:rsidRPr="000445DF" w:rsidRDefault="007D3F9C" w:rsidP="007D3F9C">
                            <w:pPr>
                              <w:rPr>
                                <w:sz w:val="16"/>
                              </w:rPr>
                            </w:pPr>
                            <w:r>
                              <w:rPr>
                                <w:sz w:val="16"/>
                              </w:rPr>
                              <w:t>Rezultat</w:t>
                            </w:r>
                          </w:p>
                          <w:p w:rsidR="007D3F9C" w:rsidRDefault="007D3F9C" w:rsidP="007D3F9C">
                            <w:pPr>
                              <w:pStyle w:val="ListParagraph"/>
                              <w:numPr>
                                <w:ilvl w:val="0"/>
                                <w:numId w:val="10"/>
                              </w:numPr>
                              <w:rPr>
                                <w:sz w:val="16"/>
                              </w:rPr>
                            </w:pPr>
                            <w:r>
                              <w:rPr>
                                <w:sz w:val="16"/>
                              </w:rPr>
                              <w:t>Zadovoljstvo podredjenih</w:t>
                            </w:r>
                          </w:p>
                          <w:p w:rsidR="007D3F9C" w:rsidRPr="000445DF" w:rsidRDefault="007D3F9C" w:rsidP="007D3F9C">
                            <w:pPr>
                              <w:pStyle w:val="ListParagraph"/>
                              <w:numPr>
                                <w:ilvl w:val="0"/>
                                <w:numId w:val="10"/>
                              </w:numPr>
                              <w:rPr>
                                <w:sz w:val="16"/>
                              </w:rPr>
                            </w:pPr>
                            <w:r>
                              <w:rPr>
                                <w:sz w:val="16"/>
                              </w:rPr>
                              <w:t>Performanse podredjenih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85.75pt;margin-top:4.65pt;width:123.75pt;height:8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">
                <v:textbox>
                  <w:txbxContent>
                    <w:p w:rsidR="007D3F9C" w:rsidRPr="000445DF" w:rsidRDefault="007D3F9C" w:rsidP="007D3F9C">
                      <w:pPr>
                        <w:rPr>
                          <w:sz w:val="16"/>
                        </w:rPr>
                      </w:pPr>
                      <w:r>
                        <w:rPr>
                          <w:sz w:val="16"/>
                        </w:rPr>
                        <w:t>Rezultat</w:t>
                      </w:r>
                    </w:p>
                    <w:p w:rsidR="007D3F9C" w:rsidRDefault="007D3F9C" w:rsidP="007D3F9C">
                      <w:pPr>
                        <w:pStyle w:val="ListParagraph"/>
                        <w:numPr>
                          <w:ilvl w:val="0"/>
                          <w:numId w:val="10"/>
                        </w:numPr>
                        <w:rPr>
                          <w:sz w:val="16"/>
                        </w:rPr>
                      </w:pPr>
                      <w:r>
                        <w:rPr>
                          <w:sz w:val="16"/>
                        </w:rPr>
                        <w:t>Zadovoljstvo podredjenih</w:t>
                      </w:r>
                    </w:p>
                    <w:p w:rsidR="007D3F9C" w:rsidRPr="000445DF" w:rsidRDefault="007D3F9C" w:rsidP="007D3F9C">
                      <w:pPr>
                        <w:pStyle w:val="ListParagraph"/>
                        <w:numPr>
                          <w:ilvl w:val="0"/>
                          <w:numId w:val="10"/>
                        </w:numPr>
                        <w:rPr>
                          <w:sz w:val="16"/>
                        </w:rPr>
                      </w:pPr>
                      <w:r>
                        <w:rPr>
                          <w:sz w:val="16"/>
                        </w:rPr>
                        <w:t>Performanse podredjenih</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285750</wp:posOffset>
                </wp:positionH>
                <wp:positionV relativeFrom="paragraph">
                  <wp:posOffset>59055</wp:posOffset>
                </wp:positionV>
                <wp:extent cx="1762125" cy="1114425"/>
                <wp:effectExtent l="6350" t="3175" r="9525"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1114425"/>
                        </a:xfrm>
                        <a:prstGeom prst="rect">
                          <a:avLst/>
                        </a:prstGeom>
                        <a:solidFill>
                          <a:srgbClr val="FFFFFF"/>
                        </a:solidFill>
                        <a:ln w="9525">
                          <a:solidFill>
                            <a:srgbClr val="000000"/>
                          </a:solidFill>
                          <a:miter lim="800000"/>
                          <a:headEnd/>
                          <a:tailEnd/>
                        </a:ln>
                      </wps:spPr>
                      <wps:txbx>
                        <w:txbxContent>
                          <w:p w:rsidR="007D3F9C" w:rsidRPr="000445DF" w:rsidRDefault="007D3F9C" w:rsidP="007D3F9C">
                            <w:pPr>
                              <w:rPr>
                                <w:sz w:val="16"/>
                              </w:rPr>
                            </w:pPr>
                            <w:r>
                              <w:rPr>
                                <w:sz w:val="16"/>
                              </w:rPr>
                              <w:t>Liderski stilovi</w:t>
                            </w:r>
                          </w:p>
                          <w:p w:rsidR="007D3F9C" w:rsidRDefault="007D3F9C" w:rsidP="007D3F9C">
                            <w:pPr>
                              <w:pStyle w:val="ListParagraph"/>
                              <w:numPr>
                                <w:ilvl w:val="0"/>
                                <w:numId w:val="10"/>
                              </w:numPr>
                              <w:rPr>
                                <w:sz w:val="16"/>
                              </w:rPr>
                            </w:pPr>
                            <w:r>
                              <w:rPr>
                                <w:sz w:val="16"/>
                              </w:rPr>
                              <w:t>Direktivni</w:t>
                            </w:r>
                          </w:p>
                          <w:p w:rsidR="007D3F9C" w:rsidRDefault="007D3F9C" w:rsidP="007D3F9C">
                            <w:pPr>
                              <w:pStyle w:val="ListParagraph"/>
                              <w:numPr>
                                <w:ilvl w:val="0"/>
                                <w:numId w:val="10"/>
                              </w:numPr>
                              <w:rPr>
                                <w:sz w:val="16"/>
                              </w:rPr>
                            </w:pPr>
                            <w:r>
                              <w:rPr>
                                <w:sz w:val="16"/>
                              </w:rPr>
                              <w:t>Orijentisani na podrsku</w:t>
                            </w:r>
                          </w:p>
                          <w:p w:rsidR="007D3F9C" w:rsidRDefault="007D3F9C" w:rsidP="007D3F9C">
                            <w:pPr>
                              <w:pStyle w:val="ListParagraph"/>
                              <w:numPr>
                                <w:ilvl w:val="0"/>
                                <w:numId w:val="10"/>
                              </w:numPr>
                              <w:rPr>
                                <w:sz w:val="16"/>
                              </w:rPr>
                            </w:pPr>
                            <w:r>
                              <w:rPr>
                                <w:sz w:val="16"/>
                              </w:rPr>
                              <w:t>Participativni</w:t>
                            </w:r>
                          </w:p>
                          <w:p w:rsidR="007D3F9C" w:rsidRPr="005B10F5" w:rsidRDefault="007D3F9C" w:rsidP="007D3F9C">
                            <w:pPr>
                              <w:pStyle w:val="ListParagraph"/>
                              <w:numPr>
                                <w:ilvl w:val="0"/>
                                <w:numId w:val="10"/>
                              </w:numPr>
                              <w:rPr>
                                <w:sz w:val="16"/>
                              </w:rPr>
                            </w:pPr>
                            <w:r>
                              <w:rPr>
                                <w:sz w:val="16"/>
                              </w:rPr>
                              <w:t>Orijentisan na postignuca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margin-left:22.5pt;margin-top:4.65pt;width:138.75pt;height:8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">
                <v:textbox>
                  <w:txbxContent>
                    <w:p w:rsidR="007D3F9C" w:rsidRPr="000445DF" w:rsidRDefault="007D3F9C" w:rsidP="007D3F9C">
                      <w:pPr>
                        <w:rPr>
                          <w:sz w:val="16"/>
                        </w:rPr>
                      </w:pPr>
                      <w:r>
                        <w:rPr>
                          <w:sz w:val="16"/>
                        </w:rPr>
                        <w:t>Liderski stilovi</w:t>
                      </w:r>
                    </w:p>
                    <w:p w:rsidR="007D3F9C" w:rsidRDefault="007D3F9C" w:rsidP="007D3F9C">
                      <w:pPr>
                        <w:pStyle w:val="ListParagraph"/>
                        <w:numPr>
                          <w:ilvl w:val="0"/>
                          <w:numId w:val="10"/>
                        </w:numPr>
                        <w:rPr>
                          <w:sz w:val="16"/>
                        </w:rPr>
                      </w:pPr>
                      <w:r>
                        <w:rPr>
                          <w:sz w:val="16"/>
                        </w:rPr>
                        <w:t>Direktivni</w:t>
                      </w:r>
                    </w:p>
                    <w:p w:rsidR="007D3F9C" w:rsidRDefault="007D3F9C" w:rsidP="007D3F9C">
                      <w:pPr>
                        <w:pStyle w:val="ListParagraph"/>
                        <w:numPr>
                          <w:ilvl w:val="0"/>
                          <w:numId w:val="10"/>
                        </w:numPr>
                        <w:rPr>
                          <w:sz w:val="16"/>
                        </w:rPr>
                      </w:pPr>
                      <w:r>
                        <w:rPr>
                          <w:sz w:val="16"/>
                        </w:rPr>
                        <w:t>Orijentisani na podrsku</w:t>
                      </w:r>
                    </w:p>
                    <w:p w:rsidR="007D3F9C" w:rsidRDefault="007D3F9C" w:rsidP="007D3F9C">
                      <w:pPr>
                        <w:pStyle w:val="ListParagraph"/>
                        <w:numPr>
                          <w:ilvl w:val="0"/>
                          <w:numId w:val="10"/>
                        </w:numPr>
                        <w:rPr>
                          <w:sz w:val="16"/>
                        </w:rPr>
                      </w:pPr>
                      <w:r>
                        <w:rPr>
                          <w:sz w:val="16"/>
                        </w:rPr>
                        <w:t>Participativni</w:t>
                      </w:r>
                    </w:p>
                    <w:p w:rsidR="007D3F9C" w:rsidRPr="005B10F5" w:rsidRDefault="007D3F9C" w:rsidP="007D3F9C">
                      <w:pPr>
                        <w:pStyle w:val="ListParagraph"/>
                        <w:numPr>
                          <w:ilvl w:val="0"/>
                          <w:numId w:val="10"/>
                        </w:numPr>
                        <w:rPr>
                          <w:sz w:val="16"/>
                        </w:rPr>
                      </w:pPr>
                      <w:r>
                        <w:rPr>
                          <w:sz w:val="16"/>
                        </w:rPr>
                        <w:t>Orijentisan na postignuca</w:t>
                      </w:r>
                    </w:p>
                  </w:txbxContent>
                </v:textbox>
              </v:rect>
            </w:pict>
          </mc:Fallback>
        </mc:AlternateContent>
      </w:r>
    </w:p>
    <w:p w:rsidR="007D3F9C" w:rsidRPr="00B5163E" w:rsidRDefault="007D3F9C" w:rsidP="007D3F9C">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2809875</wp:posOffset>
                </wp:positionH>
                <wp:positionV relativeFrom="paragraph">
                  <wp:posOffset>283210</wp:posOffset>
                </wp:positionV>
                <wp:extent cx="0" cy="561975"/>
                <wp:effectExtent l="53975" t="9525" r="73025" b="2540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1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221.25pt;margin-top:22.3pt;width:0;height:44.2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2047875</wp:posOffset>
                </wp:positionH>
                <wp:positionV relativeFrom="paragraph">
                  <wp:posOffset>273685</wp:posOffset>
                </wp:positionV>
                <wp:extent cx="1581150" cy="9525"/>
                <wp:effectExtent l="15875" t="50800" r="28575" b="66675"/>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8115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161.25pt;margin-top:21.55pt;width:124.5pt;height:.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">
                <v:stroke endarrow="block"/>
              </v:shape>
            </w:pict>
          </mc:Fallback>
        </mc:AlternateContent>
      </w:r>
    </w:p>
    <w:p w:rsidR="007D3F9C" w:rsidRPr="00C71A90"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2047875</wp:posOffset>
                </wp:positionH>
                <wp:positionV relativeFrom="paragraph">
                  <wp:posOffset>187960</wp:posOffset>
                </wp:positionV>
                <wp:extent cx="1581150" cy="1114425"/>
                <wp:effectExtent l="3175" t="0" r="15875" b="1587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1114425"/>
                        </a:xfrm>
                        <a:prstGeom prst="rect">
                          <a:avLst/>
                        </a:prstGeom>
                        <a:solidFill>
                          <a:srgbClr val="FFFFFF"/>
                        </a:solidFill>
                        <a:ln w="9525">
                          <a:solidFill>
                            <a:srgbClr val="000000"/>
                          </a:solidFill>
                          <a:miter lim="800000"/>
                          <a:headEnd/>
                          <a:tailEnd/>
                        </a:ln>
                      </wps:spPr>
                      <wps:txbx>
                        <w:txbxContent>
                          <w:p w:rsidR="007D3F9C" w:rsidRPr="000445DF" w:rsidRDefault="007D3F9C" w:rsidP="007D3F9C">
                            <w:pPr>
                              <w:rPr>
                                <w:sz w:val="16"/>
                              </w:rPr>
                            </w:pPr>
                            <w:r>
                              <w:rPr>
                                <w:sz w:val="16"/>
                              </w:rPr>
                              <w:t>Faktori okruzenja</w:t>
                            </w:r>
                          </w:p>
                          <w:p w:rsidR="007D3F9C" w:rsidRDefault="007D3F9C" w:rsidP="007D3F9C">
                            <w:pPr>
                              <w:pStyle w:val="ListParagraph"/>
                              <w:numPr>
                                <w:ilvl w:val="0"/>
                                <w:numId w:val="10"/>
                              </w:numPr>
                              <w:rPr>
                                <w:sz w:val="16"/>
                              </w:rPr>
                            </w:pPr>
                            <w:r>
                              <w:rPr>
                                <w:sz w:val="16"/>
                              </w:rPr>
                              <w:t>Strukturisanost zadataka</w:t>
                            </w:r>
                          </w:p>
                          <w:p w:rsidR="007D3F9C" w:rsidRDefault="007D3F9C" w:rsidP="007D3F9C">
                            <w:pPr>
                              <w:pStyle w:val="ListParagraph"/>
                              <w:numPr>
                                <w:ilvl w:val="0"/>
                                <w:numId w:val="10"/>
                              </w:numPr>
                              <w:rPr>
                                <w:sz w:val="16"/>
                              </w:rPr>
                            </w:pPr>
                            <w:r>
                              <w:rPr>
                                <w:sz w:val="16"/>
                              </w:rPr>
                              <w:t>Formalni sistem autoriteta</w:t>
                            </w:r>
                          </w:p>
                          <w:p w:rsidR="007D3F9C" w:rsidRPr="000445DF" w:rsidRDefault="007D3F9C" w:rsidP="007D3F9C">
                            <w:pPr>
                              <w:pStyle w:val="ListParagraph"/>
                              <w:numPr>
                                <w:ilvl w:val="0"/>
                                <w:numId w:val="10"/>
                              </w:numPr>
                              <w:rPr>
                                <w:sz w:val="16"/>
                              </w:rPr>
                            </w:pPr>
                            <w:r>
                              <w:rPr>
                                <w:sz w:val="16"/>
                              </w:rPr>
                              <w:t>Primarna radna grupa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margin-left:161.25pt;margin-top:14.8pt;width:124.5pt;height:8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">
                <v:textbox>
                  <w:txbxContent>
                    <w:p w:rsidR="007D3F9C" w:rsidRPr="000445DF" w:rsidRDefault="007D3F9C" w:rsidP="007D3F9C">
                      <w:pPr>
                        <w:rPr>
                          <w:sz w:val="16"/>
                        </w:rPr>
                      </w:pPr>
                      <w:r>
                        <w:rPr>
                          <w:sz w:val="16"/>
                        </w:rPr>
                        <w:t>Faktori okruzenja</w:t>
                      </w:r>
                    </w:p>
                    <w:p w:rsidR="007D3F9C" w:rsidRDefault="007D3F9C" w:rsidP="007D3F9C">
                      <w:pPr>
                        <w:pStyle w:val="ListParagraph"/>
                        <w:numPr>
                          <w:ilvl w:val="0"/>
                          <w:numId w:val="10"/>
                        </w:numPr>
                        <w:rPr>
                          <w:sz w:val="16"/>
                        </w:rPr>
                      </w:pPr>
                      <w:r>
                        <w:rPr>
                          <w:sz w:val="16"/>
                        </w:rPr>
                        <w:t>Strukturisanost zadataka</w:t>
                      </w:r>
                    </w:p>
                    <w:p w:rsidR="007D3F9C" w:rsidRDefault="007D3F9C" w:rsidP="007D3F9C">
                      <w:pPr>
                        <w:pStyle w:val="ListParagraph"/>
                        <w:numPr>
                          <w:ilvl w:val="0"/>
                          <w:numId w:val="10"/>
                        </w:numPr>
                        <w:rPr>
                          <w:sz w:val="16"/>
                        </w:rPr>
                      </w:pPr>
                      <w:r>
                        <w:rPr>
                          <w:sz w:val="16"/>
                        </w:rPr>
                        <w:t>Formalni sistem autoriteta</w:t>
                      </w:r>
                    </w:p>
                    <w:p w:rsidR="007D3F9C" w:rsidRPr="000445DF" w:rsidRDefault="007D3F9C" w:rsidP="007D3F9C">
                      <w:pPr>
                        <w:pStyle w:val="ListParagraph"/>
                        <w:numPr>
                          <w:ilvl w:val="0"/>
                          <w:numId w:val="10"/>
                        </w:numPr>
                        <w:rPr>
                          <w:sz w:val="16"/>
                        </w:rPr>
                      </w:pPr>
                      <w:r>
                        <w:rPr>
                          <w:sz w:val="16"/>
                        </w:rPr>
                        <w:t>Primarna radna grupa</w:t>
                      </w:r>
                    </w:p>
                  </w:txbxContent>
                </v:textbox>
              </v:rect>
            </w:pict>
          </mc:Fallback>
        </mc:AlternateContent>
      </w: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Percipirana sposobnost </w:t>
      </w:r>
      <w:r>
        <w:rPr>
          <w:rFonts w:ascii="Times New Roman" w:hAnsi="Times New Roman" w:cs="Times New Roman"/>
          <w:sz w:val="24"/>
          <w:szCs w:val="24"/>
        </w:rPr>
        <w:t>se jednostavno odnosi na to koliko podredjeni veruju da su sposobni da uspesno obavljaju svoj posao.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Lokus kontrole </w:t>
      </w:r>
      <w:r>
        <w:rPr>
          <w:rFonts w:ascii="Times New Roman" w:hAnsi="Times New Roman" w:cs="Times New Roman"/>
          <w:sz w:val="24"/>
          <w:szCs w:val="24"/>
        </w:rPr>
        <w:t>je odrednica licnosti koja pokazuje koliko kontrole ljudi veruju da imaju nad onim sto im se desava u zivotu.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-Tri vrste faktora koji su vezani za okruzenje su: strukturisanost zadataka, formalni sistem autoriteta i primarna radna grupa.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Formalni sistem autoriteta </w:t>
      </w:r>
      <w:r>
        <w:rPr>
          <w:rFonts w:ascii="Times New Roman" w:hAnsi="Times New Roman" w:cs="Times New Roman"/>
          <w:sz w:val="24"/>
          <w:szCs w:val="24"/>
        </w:rPr>
        <w:t>odnosi se na skup procedura pravila i politika jedne organizacije.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Primarna radna grupa </w:t>
      </w:r>
      <w:r w:rsidRPr="004F2EB1">
        <w:rPr>
          <w:rFonts w:ascii="Times New Roman" w:hAnsi="Times New Roman" w:cs="Times New Roman"/>
          <w:sz w:val="24"/>
          <w:szCs w:val="24"/>
        </w:rPr>
        <w:t>odnosi se</w:t>
      </w:r>
      <w:r>
        <w:rPr>
          <w:rFonts w:ascii="Times New Roman" w:hAnsi="Times New Roman" w:cs="Times New Roman"/>
          <w:sz w:val="24"/>
          <w:szCs w:val="24"/>
        </w:rPr>
        <w:t xml:space="preserve"> na stepen ucesca ili emocionalne podrske usmerene na posao u radnoj grupi u kojoj zaposleni rade.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Normativna teorija odlucivanja - </w:t>
      </w:r>
      <w:r>
        <w:rPr>
          <w:rFonts w:ascii="Times New Roman" w:hAnsi="Times New Roman" w:cs="Times New Roman"/>
          <w:sz w:val="24"/>
          <w:szCs w:val="24"/>
        </w:rPr>
        <w:t>Teorija koja ukazuje na to kako lideri mogu da utvrde koji je odgovarajuci nivo ucesca zaposlenih u donosenju odluka.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Stilovi odlucivanja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-Odluka ‘A’ je ona koju menadzerka fabrike donosi sama. Odluka ‘B’ takodje donosi menadzerka fabrike, ali pri tom slusa misljenja ljudi na koje te odluke uticu. Odluke ‘C’, koje su najcesce, donose se konsenzusom.</w:t>
      </w: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Stratesko liderstvo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Stratesko liderstvo - </w:t>
      </w:r>
      <w:r>
        <w:rPr>
          <w:rFonts w:ascii="Times New Roman" w:hAnsi="Times New Roman" w:cs="Times New Roman"/>
          <w:sz w:val="24"/>
          <w:szCs w:val="24"/>
        </w:rPr>
        <w:t>Sposobnost da se predvidja, rasudjuje, odrzava felksibilnost, strateski razmishlja i saradjuje sa drugima da bi se pokrenule promene koje ce obezbediti pozitivnu buducnost za organizaciju.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Vizionarsko liderstvo - </w:t>
      </w:r>
      <w:r>
        <w:rPr>
          <w:rFonts w:ascii="Times New Roman" w:hAnsi="Times New Roman" w:cs="Times New Roman"/>
          <w:sz w:val="24"/>
          <w:szCs w:val="24"/>
        </w:rPr>
        <w:t>Liderstvo kojim se stvara pozitivna slika buducnosti koja motivise clanove organizacije i pruza smernice za buduce planiranje i postavljanje ciljeva.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Harizmaticno liderstvo - </w:t>
      </w:r>
      <w:r>
        <w:rPr>
          <w:rFonts w:ascii="Times New Roman" w:hAnsi="Times New Roman" w:cs="Times New Roman"/>
          <w:sz w:val="24"/>
          <w:szCs w:val="24"/>
        </w:rPr>
        <w:t>Bihevioralni tendencije i licne osobine lidera koje stvaraju izuzetno jaku vezu izmedju njih i njihovih sledbenika.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Eticni harizmaticni lideri - </w:t>
      </w:r>
      <w:r>
        <w:rPr>
          <w:rFonts w:ascii="Times New Roman" w:hAnsi="Times New Roman" w:cs="Times New Roman"/>
          <w:sz w:val="24"/>
          <w:szCs w:val="24"/>
        </w:rPr>
        <w:t>Harizmaticni lideri koji pruzaju sledbenicima sanse za usavrsavanje, otvoreni su i za pozitivne i za negativne povratne informacije, uvazavaju doprinose drugih, pruzaju informacije i imaju moralne standarde koji isticu vise interese grupe, organizacije ili drustva.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Neeticni harizmaticni lideri - </w:t>
      </w:r>
      <w:r>
        <w:rPr>
          <w:rFonts w:ascii="Times New Roman" w:hAnsi="Times New Roman" w:cs="Times New Roman"/>
          <w:sz w:val="24"/>
          <w:szCs w:val="24"/>
        </w:rPr>
        <w:t>Harizmaticni lideri koji kontrolisu sledbenike i manipulisu njima, rade ono sto je najbolje za njih same, a ne za njihove organizacije, zele da cuju samo pozitivne povratne informacije, pruzaju samo informacije koje su povoljne za njih, a njihovi moralni standardi su takvi da pospstvene interese stavljaju uspred interesa svih drugih.</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Transformaciono liderstvo - </w:t>
      </w:r>
      <w:r>
        <w:rPr>
          <w:rFonts w:ascii="Times New Roman" w:hAnsi="Times New Roman" w:cs="Times New Roman"/>
          <w:sz w:val="24"/>
          <w:szCs w:val="24"/>
        </w:rPr>
        <w:t>Liderstvo kojim se obezbedjuje razumevanje i prihvatanje svrhe i misije grupe i kojim se zaposleni podsticu da osim svojih licnih potreba i interesa imaju u vidu i ono sto je dobro za grupu.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Transakciono liderstvo - </w:t>
      </w:r>
      <w:r>
        <w:rPr>
          <w:rFonts w:ascii="Times New Roman" w:hAnsi="Times New Roman" w:cs="Times New Roman"/>
          <w:sz w:val="24"/>
          <w:szCs w:val="24"/>
        </w:rPr>
        <w:t>Liderstvo zasnovano na procesu razmene u kome se sledbenici nagradjuju za dobar ucinak i kaznjavaju za los ucinak.</w:t>
      </w:r>
    </w:p>
    <w:p w:rsidR="007D3F9C" w:rsidRPr="007D3F9C" w:rsidRDefault="007D3F9C" w:rsidP="007D3F9C">
      <w:pPr>
        <w:jc w:val="center"/>
        <w:rPr>
          <w:rFonts w:ascii="Verdana" w:hAnsi="Verdana" w:cs="Times New Roman"/>
          <w:b/>
          <w:sz w:val="28"/>
          <w:szCs w:val="28"/>
        </w:rPr>
      </w:pPr>
      <w:r w:rsidRPr="007D3F9C">
        <w:rPr>
          <w:rFonts w:ascii="Verdana" w:hAnsi="Verdana" w:cs="Times New Roman"/>
          <w:b/>
          <w:sz w:val="28"/>
          <w:szCs w:val="28"/>
        </w:rPr>
        <w:t>UPRAVLJANJE KOMUNIKACIJOM</w:t>
      </w:r>
    </w:p>
    <w:p w:rsidR="007D3F9C" w:rsidRDefault="007D3F9C" w:rsidP="007D3F9C">
      <w:pPr>
        <w:jc w:val="center"/>
        <w:rPr>
          <w:rFonts w:ascii="Verdana" w:hAnsi="Verdana" w:cs="Times New Roman"/>
          <w:b/>
          <w:sz w:val="32"/>
          <w:szCs w:val="32"/>
        </w:rPr>
      </w:pP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Komunikacija - </w:t>
      </w:r>
      <w:r>
        <w:rPr>
          <w:rFonts w:ascii="Times New Roman" w:hAnsi="Times New Roman" w:cs="Times New Roman"/>
          <w:sz w:val="24"/>
          <w:szCs w:val="24"/>
        </w:rPr>
        <w:t>Proces prenosenja informacija od jedne do druge osobe ili mesta.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Percepcija - </w:t>
      </w:r>
      <w:r>
        <w:rPr>
          <w:rFonts w:ascii="Times New Roman" w:hAnsi="Times New Roman" w:cs="Times New Roman"/>
          <w:sz w:val="24"/>
          <w:szCs w:val="24"/>
        </w:rPr>
        <w:t>Proces u kome pojedinci obracaju paznju na informacije iz svog okruzenja, organizuju ih, tumace i pamte.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Perceptivni filteri - </w:t>
      </w:r>
      <w:r>
        <w:rPr>
          <w:rFonts w:ascii="Times New Roman" w:hAnsi="Times New Roman" w:cs="Times New Roman"/>
          <w:sz w:val="24"/>
          <w:szCs w:val="24"/>
        </w:rPr>
        <w:t>Razlike zasnovane na licnosti, psihologiji ili iskustvu koje uticu na ljude da zanemare odredjene stimulanse ili da na njih obrate paznju.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Perceptivni filteri uticu na svaki deo procesa percepcije: paznju, organizovanje, tumacenje i pamcenje.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sidRPr="00147EAA">
        <w:rPr>
          <w:rFonts w:ascii="Times New Roman" w:hAnsi="Times New Roman" w:cs="Times New Roman"/>
          <w:i/>
          <w:sz w:val="24"/>
          <w:szCs w:val="24"/>
        </w:rPr>
        <w:t>Paznja</w:t>
      </w:r>
      <w:r>
        <w:rPr>
          <w:rFonts w:ascii="Times New Roman" w:hAnsi="Times New Roman" w:cs="Times New Roman"/>
          <w:sz w:val="24"/>
          <w:szCs w:val="24"/>
        </w:rPr>
        <w:t xml:space="preserve"> je proces u kome osoba primecuje ili postaje svesna odredjenih stimulansa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sidRPr="00147EAA">
        <w:rPr>
          <w:rFonts w:ascii="Times New Roman" w:hAnsi="Times New Roman" w:cs="Times New Roman"/>
          <w:i/>
          <w:sz w:val="24"/>
          <w:szCs w:val="24"/>
        </w:rPr>
        <w:t>Organizovanje</w:t>
      </w:r>
      <w:r>
        <w:rPr>
          <w:rFonts w:ascii="Times New Roman" w:hAnsi="Times New Roman" w:cs="Times New Roman"/>
          <w:sz w:val="24"/>
          <w:szCs w:val="24"/>
        </w:rPr>
        <w:t xml:space="preserve"> je proces ukljucivanja novih informacija u vase postojece znanje.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sidRPr="00147EAA">
        <w:rPr>
          <w:rFonts w:ascii="Times New Roman" w:hAnsi="Times New Roman" w:cs="Times New Roman"/>
          <w:i/>
          <w:sz w:val="24"/>
          <w:szCs w:val="24"/>
        </w:rPr>
        <w:t>Tumacenje</w:t>
      </w:r>
      <w:r>
        <w:rPr>
          <w:rFonts w:ascii="Times New Roman" w:hAnsi="Times New Roman" w:cs="Times New Roman"/>
          <w:sz w:val="24"/>
          <w:szCs w:val="24"/>
        </w:rPr>
        <w:t xml:space="preserve"> je proces pripisivanje znacenja novom znanju.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-I </w:t>
      </w:r>
      <w:r w:rsidRPr="00147EAA">
        <w:rPr>
          <w:rFonts w:ascii="Times New Roman" w:hAnsi="Times New Roman" w:cs="Times New Roman"/>
          <w:i/>
          <w:sz w:val="24"/>
          <w:szCs w:val="24"/>
        </w:rPr>
        <w:t>pamcenje</w:t>
      </w:r>
      <w:r>
        <w:rPr>
          <w:rFonts w:ascii="Times New Roman" w:hAnsi="Times New Roman" w:cs="Times New Roman"/>
          <w:sz w:val="24"/>
          <w:szCs w:val="24"/>
        </w:rPr>
        <w:t xml:space="preserve"> je proces memorisanja protumacenih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Selektivna percepcija - </w:t>
      </w:r>
      <w:r>
        <w:rPr>
          <w:rFonts w:ascii="Times New Roman" w:hAnsi="Times New Roman" w:cs="Times New Roman"/>
          <w:sz w:val="24"/>
          <w:szCs w:val="24"/>
        </w:rPr>
        <w:t>Tendencija da primetimo i prihvatimo predmete i informacije koji su u skladu sa nasim vrednostima, uverenjuma i ocekivanjima, a da istovremeno zanemarimo, odbacimo ili ne rihvatimo nedosledne informacije.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Zatvaranje - </w:t>
      </w:r>
      <w:r>
        <w:rPr>
          <w:rFonts w:ascii="Times New Roman" w:hAnsi="Times New Roman" w:cs="Times New Roman"/>
          <w:sz w:val="24"/>
          <w:szCs w:val="24"/>
        </w:rPr>
        <w:t>Tendencija da popunjavamo praznine koje proizilaze iz nedostataka ifnormacija tako sto predpostavljamo da je ono sto ne znamo u skladu sa onim sto vec znamo.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Teorija atribucija - </w:t>
      </w:r>
      <w:r>
        <w:rPr>
          <w:rFonts w:ascii="Times New Roman" w:hAnsi="Times New Roman" w:cs="Times New Roman"/>
          <w:sz w:val="24"/>
          <w:szCs w:val="24"/>
        </w:rPr>
        <w:t>Teorija prema kojoj svi mi imamo osnovnu potrebu da razumemo i objasnimo uzroke ponasanja drugih ljudi.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Odbrambena sklonost - </w:t>
      </w:r>
      <w:r>
        <w:rPr>
          <w:rFonts w:ascii="Times New Roman" w:hAnsi="Times New Roman" w:cs="Times New Roman"/>
          <w:sz w:val="24"/>
          <w:szCs w:val="24"/>
        </w:rPr>
        <w:t>Tendencija da ljudi smatraju da su prema licnim osobinama i situaciji slicni nekom ko ima teskoce ili nevolje.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Fundamentalna greska atribucije - </w:t>
      </w:r>
      <w:r>
        <w:rPr>
          <w:rFonts w:ascii="Times New Roman" w:hAnsi="Times New Roman" w:cs="Times New Roman"/>
          <w:sz w:val="24"/>
          <w:szCs w:val="24"/>
        </w:rPr>
        <w:t>Tendencija da se zanemare spoljasnji uzroci ponasanja i da se postupci drugih ljudi pripisu unutrasnjim uzorcima.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Samopercepcija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Pristranost prema samom sebi - </w:t>
      </w:r>
      <w:r>
        <w:rPr>
          <w:rFonts w:ascii="Times New Roman" w:hAnsi="Times New Roman" w:cs="Times New Roman"/>
          <w:sz w:val="24"/>
          <w:szCs w:val="24"/>
        </w:rPr>
        <w:t>Tendencija da precenjujemo spostvenu vrednost time sto uspehe pripisujemo sebi, a neuspehe drugim ljudima ili okruzenju.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u w:val="single"/>
        </w:rPr>
        <w:t>Vrste komunikacije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Proces komunikacije pocinje kada posiljalac smisli poruku koju zeli da prenese drugoj osobi.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Sifrovanje - </w:t>
      </w:r>
      <w:r>
        <w:rPr>
          <w:rFonts w:ascii="Times New Roman" w:hAnsi="Times New Roman" w:cs="Times New Roman"/>
          <w:sz w:val="24"/>
          <w:szCs w:val="24"/>
        </w:rPr>
        <w:t>Prebacivanje poruke u pismeni, usmeni ili simbolicku oblik koji primalac moze da prepozna u razume.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Desifrovanje - </w:t>
      </w:r>
      <w:r>
        <w:rPr>
          <w:rFonts w:ascii="Times New Roman" w:hAnsi="Times New Roman" w:cs="Times New Roman"/>
          <w:sz w:val="24"/>
          <w:szCs w:val="24"/>
        </w:rPr>
        <w:t>Proces na osnovu koga primalac prevodi pismeni, usmeni ili simbolicki oblik poruke u sadrzaj koji on razume.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Povratna informacija za posiljaoca - </w:t>
      </w:r>
      <w:r>
        <w:rPr>
          <w:rFonts w:ascii="Times New Roman" w:hAnsi="Times New Roman" w:cs="Times New Roman"/>
          <w:sz w:val="24"/>
          <w:szCs w:val="24"/>
        </w:rPr>
        <w:t>U procesu komnikacije, to je povratna poruka posiljaocu koja pokazuje kako je primalac razumeo poruku.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Bruka ili sum - </w:t>
      </w:r>
      <w:r>
        <w:rPr>
          <w:rFonts w:ascii="Times New Roman" w:hAnsi="Times New Roman" w:cs="Times New Roman"/>
          <w:sz w:val="24"/>
          <w:szCs w:val="24"/>
        </w:rPr>
        <w:t>Sve sto otezava prenosenje planirane poruke.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Zargon - </w:t>
      </w:r>
      <w:r>
        <w:rPr>
          <w:rFonts w:ascii="Times New Roman" w:hAnsi="Times New Roman" w:cs="Times New Roman"/>
          <w:sz w:val="24"/>
          <w:szCs w:val="24"/>
        </w:rPr>
        <w:t>Recnik specifican za odredjenu profesiju ili grupu.</w:t>
      </w: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Formalni kanal komunikacije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Formalni kanal komunikacije - </w:t>
      </w:r>
      <w:r>
        <w:rPr>
          <w:rFonts w:ascii="Times New Roman" w:hAnsi="Times New Roman" w:cs="Times New Roman"/>
          <w:sz w:val="24"/>
          <w:szCs w:val="24"/>
        </w:rPr>
        <w:t>Sistem zvanicnih kanala kojima se prenose poruke i informacije koje su odobrene u organizaciji.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Komunikacija prema dole - </w:t>
      </w:r>
      <w:r>
        <w:rPr>
          <w:rFonts w:ascii="Times New Roman" w:hAnsi="Times New Roman" w:cs="Times New Roman"/>
          <w:sz w:val="24"/>
          <w:szCs w:val="24"/>
        </w:rPr>
        <w:t>Komunikacija koja ide od visih ka nizim nivoima u organizaciji.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Komunikacija prema gore - </w:t>
      </w:r>
      <w:r>
        <w:rPr>
          <w:rFonts w:ascii="Times New Roman" w:hAnsi="Times New Roman" w:cs="Times New Roman"/>
          <w:sz w:val="24"/>
          <w:szCs w:val="24"/>
        </w:rPr>
        <w:t>Komunikacija koja ide od nizih ka visim nivoima u organizaciji.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Horizontalna komunikacija - </w:t>
      </w:r>
      <w:r>
        <w:rPr>
          <w:rFonts w:ascii="Times New Roman" w:hAnsi="Times New Roman" w:cs="Times New Roman"/>
          <w:sz w:val="24"/>
          <w:szCs w:val="24"/>
        </w:rPr>
        <w:t>Komunikacija koja se odvija izmedju menadzerai radnika koji su na istom organizacionom nivou.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Neformalni kanal komunikacije (“vinova loza”) - </w:t>
      </w:r>
      <w:r>
        <w:rPr>
          <w:rFonts w:ascii="Times New Roman" w:hAnsi="Times New Roman" w:cs="Times New Roman"/>
          <w:sz w:val="24"/>
          <w:szCs w:val="24"/>
        </w:rPr>
        <w:t>Prenosenje poruka od zaposlenog izvan formalnih kanala komunikacije.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Mentorstvo i savetovanje: komunikacija “jedan na jedan”</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Mentorstvo - </w:t>
      </w:r>
      <w:r>
        <w:rPr>
          <w:rFonts w:ascii="Times New Roman" w:hAnsi="Times New Roman" w:cs="Times New Roman"/>
          <w:sz w:val="24"/>
          <w:szCs w:val="24"/>
        </w:rPr>
        <w:t>Komunikacija sa odredjenim pojedincem sa direktnim ciljem da se poboljsa njegov ucinak ili ponasanje na poslu.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-Menadzeri, medjutim, prave nekoliko gresaka u mentorskom radu sa zaposlenima. </w:t>
      </w:r>
      <w:r w:rsidRPr="00B0036B">
        <w:rPr>
          <w:rFonts w:ascii="Times New Roman" w:hAnsi="Times New Roman" w:cs="Times New Roman"/>
          <w:sz w:val="24"/>
          <w:szCs w:val="24"/>
          <w:u w:val="single"/>
        </w:rPr>
        <w:t>Prvo</w:t>
      </w:r>
      <w:r>
        <w:rPr>
          <w:rFonts w:ascii="Times New Roman" w:hAnsi="Times New Roman" w:cs="Times New Roman"/>
          <w:sz w:val="24"/>
          <w:szCs w:val="24"/>
        </w:rPr>
        <w:t xml:space="preserve">, oni cekaju da se problem javi pre nego sto zapocnu mentorski rad. </w:t>
      </w:r>
      <w:r w:rsidRPr="00B0036B">
        <w:rPr>
          <w:rFonts w:ascii="Times New Roman" w:hAnsi="Times New Roman" w:cs="Times New Roman"/>
          <w:sz w:val="24"/>
          <w:szCs w:val="24"/>
          <w:u w:val="single"/>
        </w:rPr>
        <w:t>Drugo</w:t>
      </w:r>
      <w:r>
        <w:rPr>
          <w:rFonts w:ascii="Times New Roman" w:hAnsi="Times New Roman" w:cs="Times New Roman"/>
          <w:sz w:val="24"/>
          <w:szCs w:val="24"/>
        </w:rPr>
        <w:t>, kada je greska nacinjena, menadzeri predugo oklevaju pre nego sto razgovaraju sa zaposlenim o tom problemu.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Savetovanje - </w:t>
      </w:r>
      <w:r>
        <w:rPr>
          <w:rFonts w:ascii="Times New Roman" w:hAnsi="Times New Roman" w:cs="Times New Roman"/>
          <w:sz w:val="24"/>
          <w:szCs w:val="24"/>
        </w:rPr>
        <w:t>Komunikacija sa odredjenim pojedincem o pitanjima koja nisu direktno povezana sa poslom, ali koja mozda uticu ili se negativno odrzavaju na njegov radni ucinak.</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Neverbalna komunikacija - </w:t>
      </w:r>
      <w:r>
        <w:rPr>
          <w:rFonts w:ascii="Times New Roman" w:hAnsi="Times New Roman" w:cs="Times New Roman"/>
          <w:sz w:val="24"/>
          <w:szCs w:val="24"/>
        </w:rPr>
        <w:t>Bilo koji oblik komunikacije u kojoj se ne koriste reci.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Kinezija i parajezik su dve vrste neverbalne komunikacije. </w:t>
      </w:r>
      <w:r>
        <w:rPr>
          <w:rFonts w:ascii="Times New Roman" w:hAnsi="Times New Roman" w:cs="Times New Roman"/>
          <w:b/>
          <w:sz w:val="24"/>
          <w:szCs w:val="24"/>
        </w:rPr>
        <w:t xml:space="preserve">Kinezija - </w:t>
      </w:r>
      <w:r>
        <w:rPr>
          <w:rFonts w:ascii="Times New Roman" w:hAnsi="Times New Roman" w:cs="Times New Roman"/>
          <w:sz w:val="24"/>
          <w:szCs w:val="24"/>
        </w:rPr>
        <w:t>Pokreti tela i lica.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Parajezik - </w:t>
      </w:r>
      <w:r>
        <w:rPr>
          <w:rFonts w:ascii="Times New Roman" w:hAnsi="Times New Roman" w:cs="Times New Roman"/>
          <w:sz w:val="24"/>
          <w:szCs w:val="24"/>
        </w:rPr>
        <w:t>Ton, visina i jacina glasa, brzina i nacin govora(tj. kako se u govoru koriste tisina, pauze ili oklevanje).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Mediji za komunikaciju - </w:t>
      </w:r>
      <w:r>
        <w:rPr>
          <w:rFonts w:ascii="Times New Roman" w:hAnsi="Times New Roman" w:cs="Times New Roman"/>
          <w:sz w:val="24"/>
          <w:szCs w:val="24"/>
        </w:rPr>
        <w:t>Metod koji se koristi za prenosenje usmene ili pismene poruke.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-Postoji dve opste vrste medija za komunikaciju: usmena i pismena komunikacija. </w:t>
      </w:r>
      <w:r>
        <w:rPr>
          <w:rFonts w:ascii="Times New Roman" w:hAnsi="Times New Roman" w:cs="Times New Roman"/>
          <w:i/>
          <w:sz w:val="24"/>
          <w:szCs w:val="24"/>
        </w:rPr>
        <w:t xml:space="preserve">Usmena komunikacija </w:t>
      </w:r>
      <w:r>
        <w:rPr>
          <w:rFonts w:ascii="Times New Roman" w:hAnsi="Times New Roman" w:cs="Times New Roman"/>
          <w:sz w:val="24"/>
          <w:szCs w:val="24"/>
        </w:rPr>
        <w:t xml:space="preserve">podrazumeva sastanke u cetiri oka i grupne sastanke putem telefonskih poziva. </w:t>
      </w:r>
      <w:r>
        <w:rPr>
          <w:rFonts w:ascii="Times New Roman" w:hAnsi="Times New Roman" w:cs="Times New Roman"/>
          <w:i/>
          <w:sz w:val="24"/>
          <w:szCs w:val="24"/>
        </w:rPr>
        <w:t xml:space="preserve">Pismena komunikacija </w:t>
      </w:r>
      <w:r>
        <w:rPr>
          <w:rFonts w:ascii="Times New Roman" w:hAnsi="Times New Roman" w:cs="Times New Roman"/>
          <w:sz w:val="24"/>
          <w:szCs w:val="24"/>
        </w:rPr>
        <w:t>se odvija putem pisama, elektronske poste i dopisa.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Cuti - </w:t>
      </w:r>
      <w:r>
        <w:rPr>
          <w:rFonts w:ascii="Times New Roman" w:hAnsi="Times New Roman" w:cs="Times New Roman"/>
          <w:sz w:val="24"/>
          <w:szCs w:val="24"/>
        </w:rPr>
        <w:t>Cin ili proces opazanja zvukova.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Slusati - </w:t>
      </w:r>
      <w:r>
        <w:rPr>
          <w:rFonts w:ascii="Times New Roman" w:hAnsi="Times New Roman" w:cs="Times New Roman"/>
          <w:sz w:val="24"/>
          <w:szCs w:val="24"/>
        </w:rPr>
        <w:t>Kada se neko svesno potrudi da nesto cuje.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Aktivno slusate - </w:t>
      </w:r>
      <w:r>
        <w:rPr>
          <w:rFonts w:ascii="Times New Roman" w:hAnsi="Times New Roman" w:cs="Times New Roman"/>
          <w:sz w:val="24"/>
          <w:szCs w:val="24"/>
        </w:rPr>
        <w:t>Slusalac preuzima polovinu odgovornosti za uspesnu komunikaciju tako sto govorniku aktivno daje objektivne povratne informacije koje pokazuju da tacno razume ono sto je on rekao.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Parafrazirati </w:t>
      </w:r>
      <w:r>
        <w:rPr>
          <w:rFonts w:ascii="Times New Roman" w:hAnsi="Times New Roman" w:cs="Times New Roman"/>
          <w:sz w:val="24"/>
          <w:szCs w:val="24"/>
        </w:rPr>
        <w:t xml:space="preserve">znaci svojima recima ponoviti ono sto je receno. </w:t>
      </w:r>
      <w:r>
        <w:rPr>
          <w:rFonts w:ascii="Times New Roman" w:hAnsi="Times New Roman" w:cs="Times New Roman"/>
          <w:i/>
          <w:sz w:val="24"/>
          <w:szCs w:val="24"/>
        </w:rPr>
        <w:t xml:space="preserve">Rezimirati </w:t>
      </w:r>
      <w:r>
        <w:rPr>
          <w:rFonts w:ascii="Times New Roman" w:hAnsi="Times New Roman" w:cs="Times New Roman"/>
          <w:sz w:val="24"/>
          <w:szCs w:val="24"/>
        </w:rPr>
        <w:t>znaci ukratko opisati glavne stavove ili emocije govornike.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Empaticno slusanje - </w:t>
      </w:r>
      <w:r>
        <w:rPr>
          <w:rFonts w:ascii="Times New Roman" w:hAnsi="Times New Roman" w:cs="Times New Roman"/>
          <w:sz w:val="24"/>
          <w:szCs w:val="24"/>
        </w:rPr>
        <w:t>Razumevanje stanovista i licnog referentnog okvira govornika i pruzanje povratnih informacija koje govorniiku pokazuju to razumevanje.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Pruzanje povratnih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Destruktivne povratne informacije - </w:t>
      </w:r>
      <w:r>
        <w:rPr>
          <w:rFonts w:ascii="Times New Roman" w:hAnsi="Times New Roman" w:cs="Times New Roman"/>
          <w:sz w:val="24"/>
          <w:szCs w:val="24"/>
        </w:rPr>
        <w:t>Povratne informacije koje sadrze kritiku, bez namere da budu korisne, i gotovo uvek imaju za posledicu negativnu reakciju ili odbrambeni stav primaoca.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Konstruktivne povratne informacije - </w:t>
      </w:r>
      <w:r>
        <w:rPr>
          <w:rFonts w:ascii="Times New Roman" w:hAnsi="Times New Roman" w:cs="Times New Roman"/>
          <w:sz w:val="24"/>
          <w:szCs w:val="24"/>
        </w:rPr>
        <w:t>Povratne informacije koje se pruzaju s ciljem da budu korisne, da nekom pomognu da se popravi i\ili da ga ohrabre.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-Da bi bila konstruktivna a ne destruktivna, povratna informacija mora da bude trenutna, usredsredjena na konkretno ponasanje i orijentisana na problem. </w:t>
      </w:r>
      <w:r w:rsidRPr="00D00F77">
        <w:rPr>
          <w:rFonts w:ascii="Times New Roman" w:hAnsi="Times New Roman" w:cs="Times New Roman"/>
          <w:i/>
          <w:sz w:val="24"/>
          <w:szCs w:val="24"/>
        </w:rPr>
        <w:t>Trenutna povratna</w:t>
      </w:r>
      <w:r>
        <w:rPr>
          <w:rFonts w:ascii="Times New Roman" w:hAnsi="Times New Roman" w:cs="Times New Roman"/>
          <w:sz w:val="24"/>
          <w:szCs w:val="24"/>
        </w:rPr>
        <w:t xml:space="preserve"> informacija mnogo je efektivnija od odlozene povratne informacije jer menadzer i radnik mogu tacnije da se sete greske. </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sidRPr="00D00F77">
        <w:rPr>
          <w:rFonts w:ascii="Times New Roman" w:hAnsi="Times New Roman" w:cs="Times New Roman"/>
          <w:i/>
          <w:sz w:val="24"/>
          <w:szCs w:val="24"/>
        </w:rPr>
        <w:t>Konkretne povratne</w:t>
      </w:r>
      <w:r>
        <w:rPr>
          <w:rFonts w:ascii="Times New Roman" w:hAnsi="Times New Roman" w:cs="Times New Roman"/>
          <w:sz w:val="24"/>
          <w:szCs w:val="24"/>
        </w:rPr>
        <w:t xml:space="preserve"> ifnormacije usredsredjene su na odredjene postupke ili incidente koji su ocigledno pod kontrolom zaposlenog. </w:t>
      </w:r>
      <w:r>
        <w:rPr>
          <w:rFonts w:ascii="Times New Roman" w:hAnsi="Times New Roman" w:cs="Times New Roman"/>
          <w:i/>
          <w:sz w:val="24"/>
          <w:szCs w:val="24"/>
        </w:rPr>
        <w:t xml:space="preserve">Povratna informacija </w:t>
      </w:r>
      <w:r>
        <w:rPr>
          <w:rFonts w:ascii="Times New Roman" w:hAnsi="Times New Roman" w:cs="Times New Roman"/>
          <w:sz w:val="24"/>
          <w:szCs w:val="24"/>
        </w:rPr>
        <w:t>orijentisana na problem usredsredjena je na problemeili incidente vezane za los radni ucinak, a ne na radnika ili njegovu licnost.</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Upravljanje komunikacijom sa celom organizacijom</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On-lajn forumi za diskusiju - </w:t>
      </w:r>
      <w:r>
        <w:rPr>
          <w:rFonts w:ascii="Times New Roman" w:hAnsi="Times New Roman" w:cs="Times New Roman"/>
          <w:sz w:val="24"/>
          <w:szCs w:val="24"/>
        </w:rPr>
        <w:t>Ekvivalent diskusionih grupa na internetu, koji se koristi u kompanijama, koristeci alate za komunikaciju zasnovane na vebu ili softveru koji su dostupni u kompaniji, zaposleni mogu da jednostavan nacin da postavljaju pitanja i razmenjuju znanja.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Video prenos/snimak govora i sastanka - </w:t>
      </w:r>
      <w:r>
        <w:rPr>
          <w:rFonts w:ascii="Times New Roman" w:hAnsi="Times New Roman" w:cs="Times New Roman"/>
          <w:sz w:val="24"/>
          <w:szCs w:val="24"/>
        </w:rPr>
        <w:t>Govori i sastanci prvobitno odrzani za manju publiku, koji se ili istovremeno prenose na drugim lokacijama u kompaniji ili se snimaju da bi ti snimci kasnije bili razdeljeni i pregledani.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Organizaciona tisina - </w:t>
      </w:r>
      <w:r>
        <w:rPr>
          <w:rFonts w:ascii="Times New Roman" w:hAnsi="Times New Roman" w:cs="Times New Roman"/>
          <w:sz w:val="24"/>
          <w:szCs w:val="24"/>
        </w:rPr>
        <w:t>Kada se zaposleni uzdrzavaju od davanje informacija o problemima i otvorenim pitanjima u organizaciji.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Kompanijske linije za anonimne pozive - </w:t>
      </w:r>
      <w:r>
        <w:rPr>
          <w:rFonts w:ascii="Times New Roman" w:hAnsi="Times New Roman" w:cs="Times New Roman"/>
          <w:sz w:val="24"/>
          <w:szCs w:val="24"/>
        </w:rPr>
        <w:t>Telefonski brojevi koje svako u kompaniji moze da pozove anonimno da bi ostavio informacije za visi menadzment.</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Povratne informacije dobijene anketiranjem - </w:t>
      </w:r>
      <w:r>
        <w:rPr>
          <w:rFonts w:ascii="Times New Roman" w:hAnsi="Times New Roman" w:cs="Times New Roman"/>
          <w:sz w:val="24"/>
          <w:szCs w:val="24"/>
        </w:rPr>
        <w:t>Informacije koje se od clanova organizacije sakupljaju u anketama i koje se zatim organizuju, distribuiraju i koriste za pripremu akcionih planova koji treba da donesu poboljsanja.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Neformalni sastanci </w:t>
      </w:r>
      <w:r>
        <w:rPr>
          <w:rFonts w:ascii="Times New Roman" w:hAnsi="Times New Roman" w:cs="Times New Roman"/>
          <w:sz w:val="24"/>
          <w:szCs w:val="24"/>
        </w:rPr>
        <w:t>top menadzera i zaposlenih nizeg nivoa predstavljaju jedan od najboljih nacina da top menadzeri cuju sta drugi misle i osecaju.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Blog - </w:t>
      </w:r>
      <w:r>
        <w:rPr>
          <w:rFonts w:ascii="Times New Roman" w:hAnsi="Times New Roman" w:cs="Times New Roman"/>
          <w:sz w:val="24"/>
          <w:szCs w:val="24"/>
        </w:rPr>
        <w:t>Licni veb-sajt na kome se mogu neciji licni stavovi ili preporuke, kratak pregled vesti i komentari citalaca.</w:t>
      </w:r>
    </w:p>
    <w:p w:rsidR="007D3F9C" w:rsidRPr="007D3F9C" w:rsidRDefault="007D3F9C" w:rsidP="007D3F9C">
      <w:pPr>
        <w:jc w:val="center"/>
        <w:rPr>
          <w:rFonts w:ascii="Verdana" w:hAnsi="Verdana" w:cs="Times New Roman"/>
          <w:b/>
          <w:sz w:val="28"/>
          <w:szCs w:val="28"/>
        </w:rPr>
      </w:pPr>
      <w:r w:rsidRPr="007D3F9C">
        <w:rPr>
          <w:rFonts w:ascii="Verdana" w:hAnsi="Verdana" w:cs="Times New Roman"/>
          <w:b/>
          <w:sz w:val="28"/>
          <w:szCs w:val="28"/>
        </w:rPr>
        <w:t>KONTROLA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Kontrola - </w:t>
      </w:r>
      <w:r>
        <w:rPr>
          <w:rFonts w:ascii="Times New Roman" w:hAnsi="Times New Roman" w:cs="Times New Roman"/>
          <w:sz w:val="24"/>
          <w:szCs w:val="24"/>
        </w:rPr>
        <w:t>Regulatorni proces kojim se uspostavljaju standardi za ostvarenje organizacionih ciljeva, uporedjuju stvarne performanse sa tim standardima i preduzima korektivna kacija kada je to neophodno.</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Standardi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Standardi - </w:t>
      </w:r>
      <w:r>
        <w:rPr>
          <w:rFonts w:ascii="Times New Roman" w:hAnsi="Times New Roman" w:cs="Times New Roman"/>
          <w:sz w:val="24"/>
          <w:szCs w:val="24"/>
        </w:rPr>
        <w:t>Osnov za poredjenje pomocu koga se meri koliko su razne vrste organizacionih performansi zadovoljavajuce ili nezadovoljavajuce.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Bencmarking - </w:t>
      </w:r>
      <w:r>
        <w:rPr>
          <w:rFonts w:ascii="Times New Roman" w:hAnsi="Times New Roman" w:cs="Times New Roman"/>
          <w:sz w:val="24"/>
          <w:szCs w:val="24"/>
        </w:rPr>
        <w:t>Proces utvrdjivanja izuzetnih praksi, procesa i standarda u drugim kompanijama i njihovog prilagodjavanja vasoj kompaniji.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-Sledeci korak u procesu kontrole sastoji se u poredjenju stvarnih performansi sa standardnim performansama.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Korektivna akcija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-Sledeci korak u procesu kontrole jeste da se utvrde odstupanja od zeljenih performansi, da se ona analiziraju i da se zatim pripreme i sprovedu planovi za otklanjanje tih nedostataka.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Kibernetickim procesom - </w:t>
      </w:r>
      <w:r>
        <w:rPr>
          <w:rFonts w:ascii="Times New Roman" w:hAnsi="Times New Roman" w:cs="Times New Roman"/>
          <w:sz w:val="24"/>
          <w:szCs w:val="24"/>
        </w:rPr>
        <w:t>Proces upravljanja ili odrzavanja pravog kursa.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Naknadna kontrola - </w:t>
      </w:r>
      <w:r>
        <w:rPr>
          <w:rFonts w:ascii="Times New Roman" w:hAnsi="Times New Roman" w:cs="Times New Roman"/>
          <w:sz w:val="24"/>
          <w:szCs w:val="24"/>
        </w:rPr>
        <w:t>Mehanizam za sakupljanje informacija o nedostacima u performansama nakon sto se ti nedostaci jave.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Tekuca kontrola - </w:t>
      </w:r>
      <w:r>
        <w:rPr>
          <w:rFonts w:ascii="Times New Roman" w:hAnsi="Times New Roman" w:cs="Times New Roman"/>
          <w:sz w:val="24"/>
          <w:szCs w:val="24"/>
        </w:rPr>
        <w:t>Mehanizam za sakupljanje informacija o nedostacima u performansama dok se ti nedostaci javljaju, cime se eliminise ili smanjuje vremenska zadrska izmedju performansi i povratnih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Predhodna kontrola - </w:t>
      </w:r>
      <w:r>
        <w:rPr>
          <w:rFonts w:ascii="Times New Roman" w:hAnsi="Times New Roman" w:cs="Times New Roman"/>
          <w:sz w:val="24"/>
          <w:szCs w:val="24"/>
        </w:rPr>
        <w:t>Mehanizam za pracenje inputa, a ne autputa, s ciljem da se nedostaci u performansama sprece ili maksimalno smanje pre nego se jave.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Gubitak kontrole - </w:t>
      </w:r>
      <w:r>
        <w:rPr>
          <w:rFonts w:ascii="Times New Roman" w:hAnsi="Times New Roman" w:cs="Times New Roman"/>
          <w:sz w:val="24"/>
          <w:szCs w:val="24"/>
        </w:rPr>
        <w:t>Situacija u kojoj ponasanje i radne procedure nisu uskladjeni sa standardima.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regulacije - </w:t>
      </w:r>
      <w:r>
        <w:rPr>
          <w:rFonts w:ascii="Times New Roman" w:hAnsi="Times New Roman" w:cs="Times New Roman"/>
          <w:sz w:val="24"/>
          <w:szCs w:val="24"/>
        </w:rPr>
        <w:t>Troskovi povezani sa sprovodjenjem ili odrzavanjem kontrole.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Kiberneticka izvodljivost - </w:t>
      </w:r>
      <w:r>
        <w:rPr>
          <w:rFonts w:ascii="Times New Roman" w:hAnsi="Times New Roman" w:cs="Times New Roman"/>
          <w:sz w:val="24"/>
          <w:szCs w:val="24"/>
        </w:rPr>
        <w:t>Koliko je moguce sporvesti svaki korak u procesu kontrole.</w:t>
      </w:r>
    </w:p>
    <w:p w:rsidR="007D3F9C" w:rsidRPr="006D59E6"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Metodi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Birokratksa kontrola - </w:t>
      </w:r>
      <w:r>
        <w:rPr>
          <w:rFonts w:ascii="Times New Roman" w:hAnsi="Times New Roman" w:cs="Times New Roman"/>
          <w:sz w:val="24"/>
          <w:szCs w:val="24"/>
        </w:rPr>
        <w:t>Koriscenje hijerarhijskog autoriteta s ciljem da se na ponasanje zaposlenih utice tako sto ce oni biti nagradjivani ili kaznjavani za postovanje ili nepostovanje organizacionih politika, pravila i procedura.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Objektivna kontrola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Objektivna kontrola - </w:t>
      </w:r>
      <w:r>
        <w:rPr>
          <w:rFonts w:ascii="Times New Roman" w:hAnsi="Times New Roman" w:cs="Times New Roman"/>
          <w:sz w:val="24"/>
          <w:szCs w:val="24"/>
        </w:rPr>
        <w:t>Upotreba jasno uocljivih kriteriuma za merenje ponasanja ili rezultata zaoiskenih ciljem da se procene performanse i utice na ponasanje.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Kontrola ponasanja - </w:t>
      </w:r>
      <w:r>
        <w:rPr>
          <w:rFonts w:ascii="Times New Roman" w:hAnsi="Times New Roman" w:cs="Times New Roman"/>
          <w:sz w:val="24"/>
          <w:szCs w:val="24"/>
        </w:rPr>
        <w:t>Regulisanje ponasanja i postupaka zaposlenih na poslu.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Kontrola autputa - </w:t>
      </w:r>
      <w:r>
        <w:rPr>
          <w:rFonts w:ascii="Times New Roman" w:hAnsi="Times New Roman" w:cs="Times New Roman"/>
          <w:sz w:val="24"/>
          <w:szCs w:val="24"/>
        </w:rPr>
        <w:t>Regulisanje rezultata ili autputa zaposlenih koriscenjem nagrada i podsticaja.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Normativna kontrola - </w:t>
      </w:r>
      <w:r>
        <w:rPr>
          <w:rFonts w:ascii="Times New Roman" w:hAnsi="Times New Roman" w:cs="Times New Roman"/>
          <w:sz w:val="24"/>
          <w:szCs w:val="24"/>
        </w:rPr>
        <w:t>Regulisanje ponasanja i odluka radnika na osnovu siroko prihvacenih organizacionih vrednosti i uverenja. Normativna kontrola se upostavlja na dva nacina, pazljivo biraju koga ce da zaposle. Drugo, normativna kontrola podrazumeva da menadzeri i zaposleni uce sta treba a sta ne treba da rade tako sto posmatraju iskusne radnike i slusaju njihove price.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Udruzena kontrola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Udruzena kontrola - </w:t>
      </w:r>
      <w:r>
        <w:rPr>
          <w:rFonts w:ascii="Times New Roman" w:hAnsi="Times New Roman" w:cs="Times New Roman"/>
          <w:sz w:val="24"/>
          <w:szCs w:val="24"/>
        </w:rPr>
        <w:t>Regulisanje ponasanja i odluka radnika na osnovu vrednosti i uverenja radne grupe.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Samokontrola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Samokontrola(samoupravljanje) - </w:t>
      </w:r>
      <w:r>
        <w:rPr>
          <w:rFonts w:ascii="Times New Roman" w:hAnsi="Times New Roman" w:cs="Times New Roman"/>
          <w:sz w:val="24"/>
          <w:szCs w:val="24"/>
        </w:rPr>
        <w:t>Sistem kontrole u kome menadzeri i radnici kontrolisu svoje ponasanje tako sto postavljaju sopstvene cljeve, nadgledaju svoj napredak i nagradjuju sebe za ostvarenje ciljeva.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Balansirano merenje rezultata - </w:t>
      </w:r>
      <w:r>
        <w:rPr>
          <w:rFonts w:ascii="Times New Roman" w:hAnsi="Times New Roman" w:cs="Times New Roman"/>
          <w:sz w:val="24"/>
          <w:szCs w:val="24"/>
        </w:rPr>
        <w:t>Merenje organizacionih performansi u cetiri jednako vazne oblasti: finansije, kupci, interne operacije i inovacija i ucenje.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-Balansirano merenje rezultata ima nekoliko prednosti u odnosu na traicionalne procese kontrole. </w:t>
      </w:r>
      <w:r w:rsidRPr="007C4484">
        <w:rPr>
          <w:rFonts w:ascii="Times New Roman" w:hAnsi="Times New Roman" w:cs="Times New Roman"/>
          <w:sz w:val="24"/>
          <w:szCs w:val="24"/>
          <w:u w:val="single"/>
        </w:rPr>
        <w:t>Prvo</w:t>
      </w:r>
      <w:r>
        <w:rPr>
          <w:rFonts w:ascii="Times New Roman" w:hAnsi="Times New Roman" w:cs="Times New Roman"/>
          <w:sz w:val="24"/>
          <w:szCs w:val="24"/>
        </w:rPr>
        <w:t xml:space="preserve">, balansirano merenje rezultata primorava menadzerena svakom nivou organizacije da postave konkretne ciljeve i izmere performanse u svakoj od navedene cetiri oblasti. </w:t>
      </w:r>
      <w:r w:rsidRPr="007C4484">
        <w:rPr>
          <w:rFonts w:ascii="Times New Roman" w:hAnsi="Times New Roman" w:cs="Times New Roman"/>
          <w:sz w:val="24"/>
          <w:szCs w:val="24"/>
          <w:u w:val="single"/>
        </w:rPr>
        <w:t>Druge</w:t>
      </w:r>
      <w:r>
        <w:rPr>
          <w:rFonts w:ascii="Times New Roman" w:hAnsi="Times New Roman" w:cs="Times New Roman"/>
          <w:sz w:val="24"/>
          <w:szCs w:val="24"/>
        </w:rPr>
        <w:t xml:space="preserve"> vazna prednost pristupa kontroli koji je zasnovan na balansiranom merenju rezultata jeste u tome sto svodi na minimum mogucnost </w:t>
      </w:r>
      <w:r>
        <w:rPr>
          <w:rFonts w:ascii="Times New Roman" w:hAnsi="Times New Roman" w:cs="Times New Roman"/>
          <w:b/>
          <w:sz w:val="24"/>
          <w:szCs w:val="24"/>
        </w:rPr>
        <w:t xml:space="preserve">Suboptimizacije - </w:t>
      </w:r>
      <w:r>
        <w:rPr>
          <w:rFonts w:ascii="Times New Roman" w:hAnsi="Times New Roman" w:cs="Times New Roman"/>
          <w:sz w:val="24"/>
          <w:szCs w:val="24"/>
        </w:rPr>
        <w:t>Poboljsanje performansi u jednom delu organizacije koje izaziva smanjenje performansi u drugom delu.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-Tradicionalan prustup kontrolisanju finansijskih performansi usmeren je na racunovodstvene alate kao sto su analiza novcanih tokova, bilansi stanja, bilansi uspega, finansijski koeficijenti i budzeti.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Analiza novcanih tokova -</w:t>
      </w:r>
      <w:r>
        <w:rPr>
          <w:rFonts w:ascii="Times New Roman" w:hAnsi="Times New Roman" w:cs="Times New Roman"/>
          <w:sz w:val="24"/>
          <w:szCs w:val="24"/>
        </w:rPr>
        <w:t xml:space="preserve"> Vrsta analiza koja predvidja koako ce promene u preduzecu uticati na njegovu sposobnost da primi vise novca nego sto treba da isplati.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Bilans stanja - </w:t>
      </w:r>
      <w:r>
        <w:rPr>
          <w:rFonts w:ascii="Times New Roman" w:hAnsi="Times New Roman" w:cs="Times New Roman"/>
          <w:sz w:val="24"/>
          <w:szCs w:val="24"/>
        </w:rPr>
        <w:t>Racunovodstveni izvestaj koji pruza pregled finansijske pozicije kompanije u odredjenom trenutku.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Finansijski koeficijenti - </w:t>
      </w:r>
      <w:r>
        <w:rPr>
          <w:rFonts w:ascii="Times New Roman" w:hAnsi="Times New Roman" w:cs="Times New Roman"/>
          <w:sz w:val="24"/>
          <w:szCs w:val="24"/>
        </w:rPr>
        <w:t>Proracuni na osnovu kojih se obicno prate likvidnost, efikasnost i profitabilnost preduzeca tokom vremena u poredjenju sa drugim preduzecima u grani.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Budzeti - </w:t>
      </w:r>
      <w:r>
        <w:rPr>
          <w:rFonts w:ascii="Times New Roman" w:hAnsi="Times New Roman" w:cs="Times New Roman"/>
          <w:sz w:val="24"/>
          <w:szCs w:val="24"/>
        </w:rPr>
        <w:t>Kvantitaivni planovi na osnovu kojih menadzeri odlucuju kako ce raspodeliti dostupan novac da bi na najbolji nacin ostvarili ciljeve kompanije.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Dodata ekonomska vrednost - </w:t>
      </w:r>
      <w:r>
        <w:rPr>
          <w:rFonts w:ascii="Times New Roman" w:hAnsi="Times New Roman" w:cs="Times New Roman"/>
          <w:sz w:val="24"/>
          <w:szCs w:val="24"/>
        </w:rPr>
        <w:t>Iznoz za koji profiti kompanije premasuju cenu kapitala u odredjenoj godini.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Odliv kupaca - </w:t>
      </w:r>
      <w:r>
        <w:rPr>
          <w:rFonts w:ascii="Times New Roman" w:hAnsi="Times New Roman" w:cs="Times New Roman"/>
          <w:sz w:val="24"/>
          <w:szCs w:val="24"/>
        </w:rPr>
        <w:t>Nacin procene performansi koji zahteva da kompanije utvrde koji ih kupci napustaju i izmere brzinu kojom gube kupce.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Vrednost - </w:t>
      </w:r>
      <w:r>
        <w:rPr>
          <w:rFonts w:ascii="Times New Roman" w:hAnsi="Times New Roman" w:cs="Times New Roman"/>
          <w:sz w:val="24"/>
          <w:szCs w:val="24"/>
        </w:rPr>
        <w:t>Percepcija kupaca da je kvalitet porizvoda odlican za ponudjenu cenu.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Postoje tri strategije za prevenciju i redukciju otpada:</w:t>
      </w:r>
    </w:p>
    <w:p w:rsidR="007D3F9C" w:rsidRDefault="007D3F9C" w:rsidP="007D3F9C">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Dobro gazdovanje</w:t>
      </w:r>
    </w:p>
    <w:p w:rsidR="007D3F9C" w:rsidRDefault="007D3F9C" w:rsidP="007D3F9C">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Zamena materijala/proizvoda</w:t>
      </w:r>
    </w:p>
    <w:p w:rsidR="007D3F9C" w:rsidRDefault="007D3F9C" w:rsidP="007D3F9C">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Promena procesa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Na </w:t>
      </w:r>
      <w:r w:rsidRPr="00B87BDF">
        <w:rPr>
          <w:rFonts w:ascii="Times New Roman" w:hAnsi="Times New Roman" w:cs="Times New Roman"/>
          <w:sz w:val="24"/>
          <w:szCs w:val="24"/>
          <w:u w:val="single"/>
        </w:rPr>
        <w:t>drugom</w:t>
      </w:r>
      <w:r>
        <w:rPr>
          <w:rFonts w:ascii="Times New Roman" w:hAnsi="Times New Roman" w:cs="Times New Roman"/>
          <w:sz w:val="24"/>
          <w:szCs w:val="24"/>
        </w:rPr>
        <w:t xml:space="preserve"> nivou smanjenje otpada - recikliranje i ponovna upotreba. </w:t>
      </w:r>
      <w:r w:rsidRPr="00B87BDF">
        <w:rPr>
          <w:rFonts w:ascii="Times New Roman" w:hAnsi="Times New Roman" w:cs="Times New Roman"/>
          <w:sz w:val="24"/>
          <w:szCs w:val="24"/>
          <w:u w:val="single"/>
        </w:rPr>
        <w:t>Treci</w:t>
      </w:r>
      <w:r>
        <w:rPr>
          <w:rFonts w:ascii="Times New Roman" w:hAnsi="Times New Roman" w:cs="Times New Roman"/>
          <w:sz w:val="24"/>
          <w:szCs w:val="24"/>
        </w:rPr>
        <w:t xml:space="preserve"> nivo smanjenja otpada, tretman otpada, podrazumeva da kompanije koriste bioloske, hemijske i druge procese da bi potencijalno opasan otpad pretvorile u besopasna jedinjenja ili korisne nusproizvode. </w:t>
      </w:r>
      <w:r w:rsidRPr="00B87BDF">
        <w:rPr>
          <w:rFonts w:ascii="Times New Roman" w:hAnsi="Times New Roman" w:cs="Times New Roman"/>
          <w:sz w:val="24"/>
          <w:szCs w:val="24"/>
          <w:u w:val="single"/>
        </w:rPr>
        <w:t>Cetvrti</w:t>
      </w:r>
      <w:r>
        <w:rPr>
          <w:rFonts w:ascii="Times New Roman" w:hAnsi="Times New Roman" w:cs="Times New Roman"/>
          <w:sz w:val="24"/>
          <w:szCs w:val="24"/>
        </w:rPr>
        <w:t xml:space="preserve"> i najnizi nivo smanjenja otpada jeste odlaganje otpada.</w:t>
      </w:r>
    </w:p>
    <w:p w:rsidR="007D3F9C" w:rsidRPr="007D3F9C" w:rsidRDefault="007D3F9C" w:rsidP="007D3F9C">
      <w:pPr>
        <w:jc w:val="center"/>
        <w:rPr>
          <w:rFonts w:ascii="Verdana" w:hAnsi="Verdana" w:cs="Times New Roman"/>
          <w:b/>
          <w:sz w:val="28"/>
          <w:szCs w:val="28"/>
        </w:rPr>
      </w:pPr>
      <w:r w:rsidRPr="007D3F9C">
        <w:rPr>
          <w:rFonts w:ascii="Verdana" w:hAnsi="Verdana" w:cs="Times New Roman"/>
          <w:b/>
          <w:sz w:val="28"/>
          <w:szCs w:val="28"/>
        </w:rPr>
        <w:t>UPRAVLJANJE INFORMACIJAMA</w:t>
      </w:r>
    </w:p>
    <w:p w:rsidR="007D3F9C" w:rsidRDefault="007D3F9C" w:rsidP="007D3F9C">
      <w:pPr>
        <w:jc w:val="center"/>
        <w:rPr>
          <w:rFonts w:ascii="Verdana" w:hAnsi="Verdana" w:cs="Times New Roman"/>
          <w:b/>
          <w:sz w:val="32"/>
          <w:szCs w:val="32"/>
        </w:rPr>
      </w:pP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Murov zakon - </w:t>
      </w:r>
      <w:r>
        <w:rPr>
          <w:rFonts w:ascii="Times New Roman" w:hAnsi="Times New Roman" w:cs="Times New Roman"/>
          <w:sz w:val="24"/>
          <w:szCs w:val="24"/>
        </w:rPr>
        <w:t>Prognoza da ce cena racunara padati za 50% svakih 18 meseci, pri cemu ce se procesorska snaga racunara udvostruciti.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Sirovi podaci - </w:t>
      </w:r>
      <w:r>
        <w:rPr>
          <w:rFonts w:ascii="Times New Roman" w:hAnsi="Times New Roman" w:cs="Times New Roman"/>
          <w:sz w:val="24"/>
          <w:szCs w:val="24"/>
        </w:rPr>
        <w:t>Cinjenice i brojke.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Informacije - </w:t>
      </w:r>
      <w:r>
        <w:rPr>
          <w:rFonts w:ascii="Times New Roman" w:hAnsi="Times New Roman" w:cs="Times New Roman"/>
          <w:sz w:val="24"/>
          <w:szCs w:val="24"/>
        </w:rPr>
        <w:t>Korisni podacu koji mogu da uticu na necije odluke i ponasanje.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Strateski znacaj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Pionirska prednost - </w:t>
      </w:r>
      <w:r>
        <w:rPr>
          <w:rFonts w:ascii="Times New Roman" w:hAnsi="Times New Roman" w:cs="Times New Roman"/>
          <w:sz w:val="24"/>
          <w:szCs w:val="24"/>
        </w:rPr>
        <w:t>Strateska prednost koju kompanije ostvaruju tako sto prve koriste novu informacionu tehnologiju da bi znatno smanjile troskove ili da bi proizvod ili uslugu ucnile razlicitim od ponude konkurenata.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Odrzavanje konkurentkse prednosti</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Kompanije treba da sepozabave sa tri kljucna pitanja da bi odrzale konkurentsku prednost koriscenjem informacione tehnologije. </w:t>
      </w:r>
      <w:r w:rsidRPr="00A05BCD">
        <w:rPr>
          <w:rFonts w:ascii="Times New Roman" w:hAnsi="Times New Roman" w:cs="Times New Roman"/>
          <w:sz w:val="24"/>
          <w:szCs w:val="24"/>
          <w:u w:val="single"/>
        </w:rPr>
        <w:t>Prvo</w:t>
      </w:r>
      <w:r>
        <w:rPr>
          <w:rFonts w:ascii="Times New Roman" w:hAnsi="Times New Roman" w:cs="Times New Roman"/>
          <w:sz w:val="24"/>
          <w:szCs w:val="24"/>
        </w:rPr>
        <w:t xml:space="preserve">, da li odredjena informaciona tehnologija stvara vrednost za firmu time sto smanjuje troskove li rpuza bolje proizvod ili uslugu? Informaciona tehnologija ne stvara dodatnu vrednost, onda ce firma koja investira u tu tehnologiju. </w:t>
      </w:r>
      <w:r w:rsidRPr="00A05BCD">
        <w:rPr>
          <w:rFonts w:ascii="Times New Roman" w:hAnsi="Times New Roman" w:cs="Times New Roman"/>
          <w:sz w:val="24"/>
          <w:szCs w:val="24"/>
          <w:u w:val="single"/>
        </w:rPr>
        <w:t>Drugo</w:t>
      </w:r>
      <w:r>
        <w:rPr>
          <w:rFonts w:ascii="Times New Roman" w:hAnsi="Times New Roman" w:cs="Times New Roman"/>
          <w:sz w:val="24"/>
          <w:szCs w:val="24"/>
        </w:rPr>
        <w:t xml:space="preserve">, da li konkurentske firme koriste istu ili razicite informacione tehnologije? Ako sve firme imaju pristup istoj informacionoj tehnologiji i koriste je na isti nacin, nijedna firma nije u prednosti nad drugom firmom. </w:t>
      </w:r>
      <w:r>
        <w:rPr>
          <w:rFonts w:ascii="Times New Roman" w:hAnsi="Times New Roman" w:cs="Times New Roman"/>
          <w:sz w:val="24"/>
          <w:szCs w:val="24"/>
          <w:u w:val="single"/>
        </w:rPr>
        <w:t>Trece</w:t>
      </w:r>
      <w:r>
        <w:rPr>
          <w:rFonts w:ascii="Times New Roman" w:hAnsi="Times New Roman" w:cs="Times New Roman"/>
          <w:sz w:val="24"/>
          <w:szCs w:val="24"/>
        </w:rPr>
        <w:t>, da li je drugoj kompaniji tesko da napravi ili kupi informacionu tehnologiju koju nasa firma koristi? Ako jeste, onda je nasa firma upostavila odrzivu prednost nad konkurentima koriscenjem infomacione tehnologije.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Tacne informacije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-Informacija je korisna kad je tacna.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Potpune informacije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-Informacija je korisna kada je potpuna.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Relevantne informacije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-Mozete da imate tacne, potpune informacije, ali ce one biti nebitne ako se ne odnose na probleme sa kojijma suocavate.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Pravovremene informacije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-Najzad, informacije su korisne ako ih imate u pravo vreme.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Troskovi prikupljanja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prikupljanja - </w:t>
      </w:r>
      <w:r>
        <w:rPr>
          <w:rFonts w:ascii="Times New Roman" w:hAnsi="Times New Roman" w:cs="Times New Roman"/>
          <w:sz w:val="24"/>
          <w:szCs w:val="24"/>
        </w:rPr>
        <w:t>Troskovi pribavljanja podataka koje nemate.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obrade - </w:t>
      </w:r>
      <w:r>
        <w:rPr>
          <w:rFonts w:ascii="Times New Roman" w:hAnsi="Times New Roman" w:cs="Times New Roman"/>
          <w:sz w:val="24"/>
          <w:szCs w:val="24"/>
        </w:rPr>
        <w:t>Troskovi pretvaranja sirovih podataka u ifnormacije koje se mogu iskoristiti.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skladistenja - </w:t>
      </w:r>
      <w:r>
        <w:rPr>
          <w:rFonts w:ascii="Times New Roman" w:hAnsi="Times New Roman" w:cs="Times New Roman"/>
          <w:sz w:val="24"/>
          <w:szCs w:val="24"/>
        </w:rPr>
        <w:t>Troskovi arhiviranja informacija u fizickom ili elektronskom obliku tako da mogu kasnije da se pronadju i upotrebe.</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 xml:space="preserve">-Troskovi pristupa - </w:t>
      </w:r>
      <w:r>
        <w:rPr>
          <w:rFonts w:ascii="Times New Roman" w:hAnsi="Times New Roman" w:cs="Times New Roman"/>
          <w:sz w:val="24"/>
          <w:szCs w:val="24"/>
        </w:rPr>
        <w:t>Troskovi preuzimanja ranije sacuvanih i obradjenih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prenosa - </w:t>
      </w:r>
      <w:r>
        <w:rPr>
          <w:rFonts w:ascii="Times New Roman" w:hAnsi="Times New Roman" w:cs="Times New Roman"/>
          <w:sz w:val="24"/>
          <w:szCs w:val="24"/>
        </w:rPr>
        <w:t>Troskovi prenosenja informacija od jednog do drugog mesta.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Belezenje, obrada i zastita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Postoje dva osnovna metoda belezenja informacija: manuelno i elektronsko.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Bar-kodovi - </w:t>
      </w:r>
      <w:r>
        <w:rPr>
          <w:rFonts w:ascii="Times New Roman" w:hAnsi="Times New Roman" w:cs="Times New Roman"/>
          <w:sz w:val="24"/>
          <w:szCs w:val="24"/>
        </w:rPr>
        <w:t>Vizuelne oznake u vidu vertikalnih linija razlicite sirine i rasporeda, koje predstavljaju numericke podatke.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RFID oznake - </w:t>
      </w:r>
      <w:r>
        <w:rPr>
          <w:rFonts w:ascii="Times New Roman" w:hAnsi="Times New Roman" w:cs="Times New Roman"/>
          <w:sz w:val="24"/>
          <w:szCs w:val="24"/>
        </w:rPr>
        <w:t>Oznake koje sadrze vrki nake nikrocipove koji prenose informacije putem radio talasa i koje se koriste za utvrdjivanje broja i lokacije predmeta u koje su umetnuti.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Elektronski skeneri - </w:t>
      </w:r>
      <w:r>
        <w:rPr>
          <w:rFonts w:ascii="Times New Roman" w:hAnsi="Times New Roman" w:cs="Times New Roman"/>
          <w:sz w:val="24"/>
          <w:szCs w:val="24"/>
        </w:rPr>
        <w:t>Elektronski uredjaj koji pretvara stampani tekst i slike u digitalne slike.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Opticko prepoznavanje znakova - </w:t>
      </w:r>
      <w:r>
        <w:rPr>
          <w:rFonts w:ascii="Times New Roman" w:hAnsi="Times New Roman" w:cs="Times New Roman"/>
          <w:sz w:val="24"/>
          <w:szCs w:val="24"/>
        </w:rPr>
        <w:t>Mogucnost i softvera da digitalizovane dokumente pretvori u tekst ASCII ili dokumente u formatu PDF koji mogu da se pretrazuju, citaju i uredjuju uz pomoc programa za obradu teksta ili druge vrste softvera.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Obrada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Obrada informacija - </w:t>
      </w:r>
      <w:r>
        <w:rPr>
          <w:rFonts w:ascii="Times New Roman" w:hAnsi="Times New Roman" w:cs="Times New Roman"/>
          <w:sz w:val="24"/>
          <w:szCs w:val="24"/>
        </w:rPr>
        <w:t>Pretvaranje sirovih podataka u smislene informacije.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Data mining - </w:t>
      </w:r>
      <w:r>
        <w:rPr>
          <w:rFonts w:ascii="Times New Roman" w:hAnsi="Times New Roman" w:cs="Times New Roman"/>
          <w:sz w:val="24"/>
          <w:szCs w:val="24"/>
        </w:rPr>
        <w:t>Proces otkrivanje obrazaca i odnosa u ogromnim kolicinama podataka.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Skladiste podataka -</w:t>
      </w:r>
      <w:r>
        <w:rPr>
          <w:rFonts w:ascii="Times New Roman" w:hAnsi="Times New Roman" w:cs="Times New Roman"/>
          <w:sz w:val="24"/>
          <w:szCs w:val="24"/>
        </w:rPr>
        <w:t xml:space="preserve"> Skladiste u kome se cuva ogromna kolicina podataka koji su pripremljeni za analizu DM tako sto su otklonjene greske i podeci koji se ponavljaju.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Dirigovani data mining - </w:t>
      </w:r>
      <w:r>
        <w:rPr>
          <w:rFonts w:ascii="Times New Roman" w:hAnsi="Times New Roman" w:cs="Times New Roman"/>
          <w:sz w:val="24"/>
          <w:szCs w:val="24"/>
        </w:rPr>
        <w:t>Proces u kome korisnik od softvera za data mining trazi da pronadje i testira odredjene obrasce i odnose u skupu podataka.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Nedirigovani data mining - </w:t>
      </w:r>
      <w:r>
        <w:rPr>
          <w:rFonts w:ascii="Times New Roman" w:hAnsi="Times New Roman" w:cs="Times New Roman"/>
          <w:sz w:val="24"/>
          <w:szCs w:val="24"/>
        </w:rPr>
        <w:t>Proces u kome korsnik trazi od softvera za data mining da otkrije sve obrasce i odnose koje moze da nadje u skupu podataka.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Obrasci asocijacija ili afiniteta - </w:t>
      </w:r>
      <w:r>
        <w:rPr>
          <w:rFonts w:ascii="Times New Roman" w:hAnsi="Times New Roman" w:cs="Times New Roman"/>
          <w:sz w:val="24"/>
          <w:szCs w:val="24"/>
        </w:rPr>
        <w:t>Kada se dva ili vise elemenata iz baze podataka pojavljuju zajedno u statisticki znacajnom broju.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Obrasci redosleda - </w:t>
      </w:r>
      <w:r>
        <w:rPr>
          <w:rFonts w:ascii="Times New Roman" w:hAnsi="Times New Roman" w:cs="Times New Roman"/>
          <w:sz w:val="24"/>
          <w:szCs w:val="24"/>
        </w:rPr>
        <w:t>Kada se dva ili vise elemenata iz baze podataka  zajedno pojavljuju prema statisticki znacajnom obrascu, ali tako da jedan od elemenata prethodi drugom.</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Klasteri - </w:t>
      </w:r>
      <w:r>
        <w:rPr>
          <w:rFonts w:ascii="Times New Roman" w:hAnsi="Times New Roman" w:cs="Times New Roman"/>
          <w:sz w:val="24"/>
          <w:szCs w:val="24"/>
        </w:rPr>
        <w:t>Kada se tri ili vise elemenata iz base pozdataka zajedno pojavljuju u stasticki znacajnom broju.</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Zastita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Zastita informacija - </w:t>
      </w:r>
      <w:r>
        <w:rPr>
          <w:rFonts w:ascii="Times New Roman" w:hAnsi="Times New Roman" w:cs="Times New Roman"/>
          <w:sz w:val="24"/>
          <w:szCs w:val="24"/>
        </w:rPr>
        <w:t>Proces tokom koga se iskljucivo ovlascenim korisnicima obezbedjuje pouzdan i stalan pristup podacima u formatu koji je pogodan za koriscenje.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Provera identiteta - </w:t>
      </w:r>
      <w:r>
        <w:rPr>
          <w:rFonts w:ascii="Times New Roman" w:hAnsi="Times New Roman" w:cs="Times New Roman"/>
          <w:sz w:val="24"/>
          <w:szCs w:val="24"/>
        </w:rPr>
        <w:t>Potvrdjivanje da potencijalni korisnici zaista jesu oni za koje se predstavljaju.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Autorizacija - </w:t>
      </w:r>
      <w:r>
        <w:rPr>
          <w:rFonts w:ascii="Times New Roman" w:hAnsi="Times New Roman" w:cs="Times New Roman"/>
          <w:sz w:val="24"/>
          <w:szCs w:val="24"/>
        </w:rPr>
        <w:t>Davanje dozvole korisnicima ciji je identitet potvrdjen da pristupe podacima, softveru i sistemima.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Dvostruka provera identiteta - </w:t>
      </w:r>
      <w:r>
        <w:rPr>
          <w:rFonts w:ascii="Times New Roman" w:hAnsi="Times New Roman" w:cs="Times New Roman"/>
          <w:sz w:val="24"/>
          <w:szCs w:val="24"/>
        </w:rPr>
        <w:t>Provera zasnovana na onom sto korisnici zanju, kao sto je lozinka, i onom sto imaju kod sebe, kao sto su identifikaciona kartica ili kljuc.</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Biometrija - </w:t>
      </w:r>
      <w:r>
        <w:rPr>
          <w:rFonts w:ascii="Times New Roman" w:hAnsi="Times New Roman" w:cs="Times New Roman"/>
          <w:sz w:val="24"/>
          <w:szCs w:val="24"/>
        </w:rPr>
        <w:t>Identifikovanje korisnika na osnovu jedinstvenih, merljivih telesnih karakteristika, na primer prepoznavanje otiska prsta ili skeniranjem duzice oka.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Zastitni zid (firewall) - </w:t>
      </w:r>
      <w:r>
        <w:rPr>
          <w:rFonts w:ascii="Times New Roman" w:hAnsi="Times New Roman" w:cs="Times New Roman"/>
          <w:sz w:val="24"/>
          <w:szCs w:val="24"/>
        </w:rPr>
        <w:t>Zastitno hardversko ili softversko sredstvo koje je postavljeno izmedju racunara u internoj mrezi organizacije i spoljnih mreza kao sto je internet.</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Virus - </w:t>
      </w:r>
      <w:r>
        <w:rPr>
          <w:rFonts w:ascii="Times New Roman" w:hAnsi="Times New Roman" w:cs="Times New Roman"/>
          <w:sz w:val="24"/>
          <w:szCs w:val="24"/>
        </w:rPr>
        <w:t>Program ili deo programskog koda koji se, mimo vase zelje, vezuje za druge programe na vasem racunaru i moze da izazove bilo sta - bezazlene trepcuce poruke preko reformatiranja vaseg hard-diska do pada cele mreze.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Enkripcija podataka - </w:t>
      </w:r>
      <w:r>
        <w:rPr>
          <w:rFonts w:ascii="Times New Roman" w:hAnsi="Times New Roman" w:cs="Times New Roman"/>
          <w:sz w:val="24"/>
          <w:szCs w:val="24"/>
        </w:rPr>
        <w:t>Pretvaranje podataka u slozene, sifrovane digitalne zapise koje mogu da desifruju samo ovlasceni korisnici koji poseduju jedinstvene kljuceve za desifrovanje.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Virtuelne privatne mreze - </w:t>
      </w:r>
      <w:r>
        <w:rPr>
          <w:rFonts w:ascii="Times New Roman" w:hAnsi="Times New Roman" w:cs="Times New Roman"/>
          <w:sz w:val="24"/>
          <w:szCs w:val="24"/>
        </w:rPr>
        <w:t>Softver koji omogucava bezbedno sifrovanje podataka koje salju zaposleni ciji su racunari van kompjuterske mreze kompanije, desifruje podatke kada stignu u kompanijsku mrzeu i ponavlja isti postupak kada se podaci salju nazad zaposlenima izvan mreze.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Enkripcija SSL - </w:t>
      </w:r>
      <w:r>
        <w:rPr>
          <w:rFonts w:ascii="Times New Roman" w:hAnsi="Times New Roman" w:cs="Times New Roman"/>
          <w:sz w:val="24"/>
          <w:szCs w:val="24"/>
        </w:rPr>
        <w:t>Enkripcija zasnovana na internet brauzeru kojom se omogucava bezbedn spoljni pristup nekim podacima i programima putem veba.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Pristup informacijama i znanju i njihovo prenosenje</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u w:val="single"/>
        </w:rPr>
        <w:t>Interni pristup informacijama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Izvrsni informacioni sistem - </w:t>
      </w:r>
      <w:r>
        <w:rPr>
          <w:rFonts w:ascii="Times New Roman" w:hAnsi="Times New Roman" w:cs="Times New Roman"/>
          <w:sz w:val="24"/>
          <w:szCs w:val="24"/>
        </w:rPr>
        <w:t>Sistem obrade podataka u kome se koriste interni i eksterni izvori podataka da bi se obezbedile informacije koje su potrebne za pracenje i analizu organizacionih performansi.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Internet - </w:t>
      </w:r>
      <w:r>
        <w:rPr>
          <w:rFonts w:ascii="Times New Roman" w:hAnsi="Times New Roman" w:cs="Times New Roman"/>
          <w:sz w:val="24"/>
          <w:szCs w:val="24"/>
        </w:rPr>
        <w:t>Privatna mreza kompanije koja zaposlenima omogucava da na jednostavan nacin pristupe informacijama i da ih prenose i objavljuju koristeci internet softver.</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Korporativni portal - </w:t>
      </w:r>
      <w:r>
        <w:rPr>
          <w:rFonts w:ascii="Times New Roman" w:hAnsi="Times New Roman" w:cs="Times New Roman"/>
          <w:sz w:val="24"/>
          <w:szCs w:val="24"/>
        </w:rPr>
        <w:t>Kombinacija izvrsnih informacionih sistem i intraneta koja omogucava menadzerima i zaposlenima da koriste veb-brauzer za pristup kompanijskim informacijama koje su prilagodjene njihovim potrebama i za obavljanje specijalizovanih transakcijama.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u w:val="single"/>
        </w:rPr>
        <w:t>Eksterni pristup informacijama</w:t>
      </w:r>
    </w:p>
    <w:p w:rsidR="007D3F9C" w:rsidRDefault="007D3F9C" w:rsidP="007D3F9C">
      <w:pPr>
        <w:rPr>
          <w:rFonts w:ascii="Times New Roman" w:hAnsi="Times New Roman" w:cs="Times New Roman"/>
          <w:sz w:val="24"/>
          <w:szCs w:val="24"/>
        </w:rPr>
      </w:pPr>
      <w:r>
        <w:rPr>
          <w:rFonts w:ascii="Times New Roman" w:hAnsi="Times New Roman" w:cs="Times New Roman"/>
          <w:b/>
          <w:sz w:val="24"/>
          <w:szCs w:val="24"/>
        </w:rPr>
        <w:t>-</w:t>
      </w:r>
      <w:r w:rsidRPr="004E1F43">
        <w:rPr>
          <w:rFonts w:ascii="Times New Roman" w:hAnsi="Times New Roman" w:cs="Times New Roman"/>
          <w:b/>
          <w:sz w:val="24"/>
          <w:szCs w:val="24"/>
        </w:rPr>
        <w:t>Elektronska razmena</w:t>
      </w:r>
      <w:r>
        <w:rPr>
          <w:rFonts w:ascii="Times New Roman" w:hAnsi="Times New Roman" w:cs="Times New Roman"/>
          <w:sz w:val="24"/>
          <w:szCs w:val="24"/>
        </w:rPr>
        <w:t xml:space="preserve"> - Kada dve kompanije prevode ifnormacije o nabavkama i narudzbinama u standardizovani format da bi omogucile direktno elektronsko prenosenje tih informacija iz kompjuterskog sistema jedne kompanije u kompjuterski sistem druge kompanije.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Ekstranet - </w:t>
      </w:r>
      <w:r>
        <w:rPr>
          <w:rFonts w:ascii="Times New Roman" w:hAnsi="Times New Roman" w:cs="Times New Roman"/>
          <w:sz w:val="24"/>
          <w:szCs w:val="24"/>
        </w:rPr>
        <w:t>Mreza koja dozvoljava kompaniji da razmenjuje informacije i obavlja transakcije sa autsajderima tako sto im omogucava da putem veba direktno pristupe delovima kompanijskog intraneta ili informacionog sistema za koje imaju dozvolu za pristup.</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Znanje - </w:t>
      </w:r>
      <w:r>
        <w:rPr>
          <w:rFonts w:ascii="Times New Roman" w:hAnsi="Times New Roman" w:cs="Times New Roman"/>
          <w:sz w:val="24"/>
          <w:szCs w:val="24"/>
        </w:rPr>
        <w:t>Razumevanje koje se stice na osnovu informacija.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Sistem za podrsku odlucivanju - </w:t>
      </w:r>
      <w:r>
        <w:rPr>
          <w:rFonts w:ascii="Times New Roman" w:hAnsi="Times New Roman" w:cs="Times New Roman"/>
          <w:sz w:val="24"/>
          <w:szCs w:val="24"/>
        </w:rPr>
        <w:t>Informacioni sistem koji pomaze menadzerima da razumeju odredjene vrste problema i potencijalna resenja i analiziraju uticaj razlicitih mogucih odluka koristeci scenarije “sta ako”.</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Ekspretski sistem - </w:t>
      </w:r>
      <w:r>
        <w:rPr>
          <w:rFonts w:ascii="Times New Roman" w:hAnsi="Times New Roman" w:cs="Times New Roman"/>
          <w:sz w:val="24"/>
          <w:szCs w:val="24"/>
        </w:rPr>
        <w:t>Informacioni sistem koji sadrzi specijalizovano znanje i pravila odlucivanja koja koriste eksperti i iskusni donosioci odluka i ima cilj da korisnicima koje nisu eksperti omoguci da iskoriste tu bazu znanja za donosenje odluka.</w:t>
      </w:r>
    </w:p>
    <w:p w:rsidR="007D3F9C" w:rsidRPr="007D3F9C" w:rsidRDefault="007D3F9C" w:rsidP="007D3F9C">
      <w:pPr>
        <w:jc w:val="center"/>
        <w:rPr>
          <w:rFonts w:ascii="Verdana" w:hAnsi="Verdana" w:cs="Times New Roman"/>
          <w:b/>
          <w:sz w:val="28"/>
          <w:szCs w:val="28"/>
        </w:rPr>
      </w:pPr>
      <w:r w:rsidRPr="007D3F9C">
        <w:rPr>
          <w:rFonts w:ascii="Verdana" w:hAnsi="Verdana" w:cs="Times New Roman"/>
          <w:b/>
          <w:sz w:val="28"/>
          <w:szCs w:val="28"/>
        </w:rPr>
        <w:t>UPRAVLJANJE USLUZNIM I PROIZVODNIM OPERACIJAMA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Produktivnost - </w:t>
      </w:r>
      <w:r>
        <w:rPr>
          <w:rFonts w:ascii="Times New Roman" w:hAnsi="Times New Roman" w:cs="Times New Roman"/>
          <w:sz w:val="24"/>
          <w:szCs w:val="24"/>
        </w:rPr>
        <w:t>Mera performansi koja pokazuje koliko je inputa potrebno da bi se proizveo ili stvorio autput.</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-Produktivnost reduzeca u jednoj zemlji vazna je za tu zemlju jer omogucava visi zivotni stanndard. Povecanje zarada je jedan od nacina na koje produktivnost omogucava vise zivotni standard.</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Vrste produktivnosti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Parcijalna produktivnost - </w:t>
      </w:r>
      <w:r>
        <w:rPr>
          <w:rFonts w:ascii="Times New Roman" w:hAnsi="Times New Roman" w:cs="Times New Roman"/>
          <w:sz w:val="24"/>
          <w:szCs w:val="24"/>
        </w:rPr>
        <w:t>Mera performansi koja pokazuje koliko je odredjene vrste inputa potrebno da bi se proizveo autput.</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Parcijalna produktivnost=autputi/jedna vrsta inputa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Multifaktorska produktivnost - </w:t>
      </w:r>
      <w:r>
        <w:rPr>
          <w:rFonts w:ascii="Times New Roman" w:hAnsi="Times New Roman" w:cs="Times New Roman"/>
          <w:sz w:val="24"/>
          <w:szCs w:val="24"/>
        </w:rPr>
        <w:t>Sveobuhvatna mera performansi koja pokazuje koliko je rada, kapitala, materijala i energije potrebno da bi se proizveo autput.</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Kvalitet - </w:t>
      </w:r>
      <w:r>
        <w:rPr>
          <w:rFonts w:ascii="Times New Roman" w:hAnsi="Times New Roman" w:cs="Times New Roman"/>
          <w:sz w:val="24"/>
          <w:szCs w:val="24"/>
        </w:rPr>
        <w:t>Proizvod ili usluga bez defekata, ili karakteristike proizvoda ili usluge koje zadovoljavaju potrebe kupaca.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ISO 9000 - </w:t>
      </w:r>
      <w:r>
        <w:rPr>
          <w:rFonts w:ascii="Times New Roman" w:hAnsi="Times New Roman" w:cs="Times New Roman"/>
          <w:sz w:val="24"/>
          <w:szCs w:val="24"/>
        </w:rPr>
        <w:t>Serija od pet medjunarodnih standarda za postizanje doslednosti u menadzmentu kvaliteta i osiguranju kvaliteta i kompanijama sirom sveta.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ISO 14000 - </w:t>
      </w:r>
      <w:r>
        <w:rPr>
          <w:rFonts w:ascii="Times New Roman" w:hAnsi="Times New Roman" w:cs="Times New Roman"/>
          <w:sz w:val="24"/>
          <w:szCs w:val="24"/>
        </w:rPr>
        <w:t>Serija medjunarodnih standarda za upravljanje, kontrolu i smanjenje stetnih uticaja organizacije na zivotnu sredinu.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Upravljanje ukupnim kvalitetom - </w:t>
      </w:r>
      <w:r>
        <w:rPr>
          <w:rFonts w:ascii="Times New Roman" w:hAnsi="Times New Roman" w:cs="Times New Roman"/>
          <w:sz w:val="24"/>
          <w:szCs w:val="24"/>
        </w:rPr>
        <w:t>Integrisana strategija zasnovana na odredjenim principima koja se primenjuje u celoj organizaciji sciljem da se poboljsa kvalitet proizvoda i usluga.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Usresredjenost na kupca - </w:t>
      </w:r>
      <w:r>
        <w:rPr>
          <w:rFonts w:ascii="Times New Roman" w:hAnsi="Times New Roman" w:cs="Times New Roman"/>
          <w:sz w:val="24"/>
          <w:szCs w:val="24"/>
        </w:rPr>
        <w:t>Cilj organizacije da se usresredi na zadovoljavanje potreba kupaca na svim svojim nivoima.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Zadovoljstvo kupaca - </w:t>
      </w:r>
      <w:r>
        <w:rPr>
          <w:rFonts w:ascii="Times New Roman" w:hAnsi="Times New Roman" w:cs="Times New Roman"/>
          <w:sz w:val="24"/>
          <w:szCs w:val="24"/>
        </w:rPr>
        <w:t>Cilj organizacije da obezbedi proizvode ili usluge koji zadovoljavaju ili premasjuju ocekivanja kupaca.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Neprekidno poboljsanje - </w:t>
      </w:r>
      <w:r>
        <w:rPr>
          <w:rFonts w:ascii="Times New Roman" w:hAnsi="Times New Roman" w:cs="Times New Roman"/>
          <w:sz w:val="24"/>
          <w:szCs w:val="24"/>
        </w:rPr>
        <w:t>Trajna posvecenost organizacije stalnoj analizi i unapredjenju procesa i procedura koji se koriste za proizvodnju proizvoda i usluga.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Varijacija - </w:t>
      </w:r>
      <w:r>
        <w:rPr>
          <w:rFonts w:ascii="Times New Roman" w:hAnsi="Times New Roman" w:cs="Times New Roman"/>
          <w:sz w:val="24"/>
          <w:szCs w:val="24"/>
        </w:rPr>
        <w:t>Kada proizvod po svom obliku, stanju ili izgledu odstupa od standarda kvaliteta koji vazi za taj proizvod.</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Timski rad - </w:t>
      </w:r>
      <w:r>
        <w:rPr>
          <w:rFonts w:ascii="Times New Roman" w:hAnsi="Times New Roman" w:cs="Times New Roman"/>
          <w:sz w:val="24"/>
          <w:szCs w:val="24"/>
        </w:rPr>
        <w:t>Saradnja izmedju menadzera i zaposlenih koji nisu menadzeri, izmedju razlicitih poslovnih fukncija i izmedju kompanija, kupaca i dobavljaci.</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Operativni menadzment</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 xml:space="preserve">-Razlika izmedju usluga i robe. </w:t>
      </w:r>
      <w:r w:rsidRPr="0076012A">
        <w:rPr>
          <w:rFonts w:ascii="Times New Roman" w:hAnsi="Times New Roman" w:cs="Times New Roman"/>
          <w:sz w:val="24"/>
          <w:szCs w:val="24"/>
          <w:u w:val="single"/>
        </w:rPr>
        <w:t>Prvo</w:t>
      </w:r>
      <w:r>
        <w:rPr>
          <w:rFonts w:ascii="Times New Roman" w:hAnsi="Times New Roman" w:cs="Times New Roman"/>
          <w:sz w:val="24"/>
          <w:szCs w:val="24"/>
        </w:rPr>
        <w:t xml:space="preserve">, roba se proizvodi ili pravi, a usluge se vrse. </w:t>
      </w:r>
      <w:r w:rsidRPr="0076012A">
        <w:rPr>
          <w:rFonts w:ascii="Times New Roman" w:hAnsi="Times New Roman" w:cs="Times New Roman"/>
          <w:sz w:val="24"/>
          <w:szCs w:val="24"/>
          <w:u w:val="single"/>
        </w:rPr>
        <w:t>Drugo</w:t>
      </w:r>
      <w:r>
        <w:rPr>
          <w:rFonts w:ascii="Times New Roman" w:hAnsi="Times New Roman" w:cs="Times New Roman"/>
          <w:sz w:val="24"/>
          <w:szCs w:val="24"/>
        </w:rPr>
        <w:t xml:space="preserve">, roba je opipljiva, a usluge neopipljive. </w:t>
      </w:r>
      <w:r w:rsidRPr="0076012A">
        <w:rPr>
          <w:rFonts w:ascii="Times New Roman" w:hAnsi="Times New Roman" w:cs="Times New Roman"/>
          <w:sz w:val="24"/>
          <w:szCs w:val="24"/>
          <w:u w:val="single"/>
        </w:rPr>
        <w:t>Trece</w:t>
      </w:r>
      <w:r>
        <w:rPr>
          <w:rFonts w:ascii="Times New Roman" w:hAnsi="Times New Roman" w:cs="Times New Roman"/>
          <w:sz w:val="24"/>
          <w:szCs w:val="24"/>
        </w:rPr>
        <w:t xml:space="preserve">, usluge su prolazne i ne mogu se skladistiti. </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Oporavak usluge - </w:t>
      </w:r>
      <w:r>
        <w:rPr>
          <w:rFonts w:ascii="Times New Roman" w:hAnsi="Times New Roman" w:cs="Times New Roman"/>
          <w:sz w:val="24"/>
          <w:szCs w:val="24"/>
        </w:rPr>
        <w:t>Proces tokom koga se radi na tome da vrlo nezadovoljni kupci ponovo postanu zadovoljni.</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Proizvodne operacije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Operacija izrade po narudzbini - </w:t>
      </w:r>
      <w:r>
        <w:rPr>
          <w:rFonts w:ascii="Times New Roman" w:hAnsi="Times New Roman" w:cs="Times New Roman"/>
          <w:sz w:val="24"/>
          <w:szCs w:val="24"/>
        </w:rPr>
        <w:t>Proizvodna operacija u kojoj obrada ili montaza proizvodna ne pocinje sve dok ne stigne narudzbina kupaca.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Operacija sklapanja po narudzbini - </w:t>
      </w:r>
      <w:r>
        <w:rPr>
          <w:rFonts w:ascii="Times New Roman" w:hAnsi="Times New Roman" w:cs="Times New Roman"/>
          <w:sz w:val="24"/>
          <w:szCs w:val="24"/>
        </w:rPr>
        <w:t>Proizvodna operacija u kojoj su proizvodni procesi podeljeni na posebne delove ili module koji se kombinuju da bi se napravili polukastomizovani proizvodi.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Operacija izrade za zalihe - </w:t>
      </w:r>
      <w:r>
        <w:rPr>
          <w:rFonts w:ascii="Times New Roman" w:hAnsi="Times New Roman" w:cs="Times New Roman"/>
          <w:sz w:val="24"/>
          <w:szCs w:val="24"/>
        </w:rPr>
        <w:t>Proizvodna operacija u kojoj se narucuju delovi i sklapaju standardizovani proizvodi pre prijema narudzbina od kupaca.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Fleksibilnost proizvodnje - </w:t>
      </w:r>
      <w:r>
        <w:rPr>
          <w:rFonts w:ascii="Times New Roman" w:hAnsi="Times New Roman" w:cs="Times New Roman"/>
          <w:sz w:val="24"/>
          <w:szCs w:val="24"/>
        </w:rPr>
        <w:t>Koliko lako i brzo u proizvodnim operacijama mogu da se promene broj, vrsta i karakteristike proizvoda koji se izradjuju.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Kontinuirani tok proizvodnje - </w:t>
      </w:r>
      <w:r>
        <w:rPr>
          <w:rFonts w:ascii="Times New Roman" w:hAnsi="Times New Roman" w:cs="Times New Roman"/>
          <w:sz w:val="24"/>
          <w:szCs w:val="24"/>
        </w:rPr>
        <w:t>Proizvodna operacija u kojoj se proizvodi izradjuju kontinuirano, a ne u intervalima.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Linijski tok proizvodnje - </w:t>
      </w:r>
      <w:r>
        <w:rPr>
          <w:rFonts w:ascii="Times New Roman" w:hAnsi="Times New Roman" w:cs="Times New Roman"/>
          <w:sz w:val="24"/>
          <w:szCs w:val="24"/>
        </w:rPr>
        <w:t>Proizvodni procesi koji su unapred definisani, odvijaju se prema odredjenom redosledu ili linearno i namenjeni su izradi jednog tipa proizvoda.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Proizvodnja u serijama - </w:t>
      </w:r>
      <w:r>
        <w:rPr>
          <w:rFonts w:ascii="Times New Roman" w:hAnsi="Times New Roman" w:cs="Times New Roman"/>
          <w:sz w:val="24"/>
          <w:szCs w:val="24"/>
        </w:rPr>
        <w:t>Proizvodna operacija u kojoj se roba proizvodi u velikim serijama u standardnim kolicinama.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Proizvodne radnje - </w:t>
      </w:r>
      <w:r>
        <w:rPr>
          <w:rFonts w:ascii="Times New Roman" w:hAnsi="Times New Roman" w:cs="Times New Roman"/>
          <w:sz w:val="24"/>
          <w:szCs w:val="24"/>
        </w:rPr>
        <w:t>Proizvodne operacije u kojima se proizvodi izradjuju po meri ili u malim serijama.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Zalihe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Zalihe - </w:t>
      </w:r>
      <w:r>
        <w:rPr>
          <w:rFonts w:ascii="Times New Roman" w:hAnsi="Times New Roman" w:cs="Times New Roman"/>
          <w:sz w:val="24"/>
          <w:szCs w:val="24"/>
        </w:rPr>
        <w:t>Kolicina i broj sirovina, delova i gotovih proizvoda koje kompanija ima u svom posedu.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Zalihe sirovina - </w:t>
      </w:r>
      <w:r>
        <w:rPr>
          <w:rFonts w:ascii="Times New Roman" w:hAnsi="Times New Roman" w:cs="Times New Roman"/>
          <w:sz w:val="24"/>
          <w:szCs w:val="24"/>
        </w:rPr>
        <w:t>Osnovni inputi u procesu proizvodnje.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Zalihe delova - </w:t>
      </w:r>
      <w:r>
        <w:rPr>
          <w:rFonts w:ascii="Times New Roman" w:hAnsi="Times New Roman" w:cs="Times New Roman"/>
          <w:sz w:val="24"/>
          <w:szCs w:val="24"/>
        </w:rPr>
        <w:t>Osnovni delovi koji se dobijaju od sirovina.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Zalihe poluproizvoda - </w:t>
      </w:r>
      <w:r>
        <w:rPr>
          <w:rFonts w:ascii="Times New Roman" w:hAnsi="Times New Roman" w:cs="Times New Roman"/>
          <w:sz w:val="24"/>
          <w:szCs w:val="24"/>
        </w:rPr>
        <w:t>Polugotovi proizvodi koji se sastoje od sklopljenih delova.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Zalihe gotovih proizvoda - </w:t>
      </w:r>
      <w:r>
        <w:rPr>
          <w:rFonts w:ascii="Times New Roman" w:hAnsi="Times New Roman" w:cs="Times New Roman"/>
          <w:sz w:val="24"/>
          <w:szCs w:val="24"/>
        </w:rPr>
        <w:t>Finalni autputi proizvodnih operacija.</w:t>
      </w: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Merenje zaliha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Prosecne ukupne zalihe - </w:t>
      </w:r>
      <w:r>
        <w:rPr>
          <w:rFonts w:ascii="Times New Roman" w:hAnsi="Times New Roman" w:cs="Times New Roman"/>
          <w:sz w:val="24"/>
          <w:szCs w:val="24"/>
        </w:rPr>
        <w:t>Prosecna ukupna kolicina zaliha u odredjenom periodu.</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Nedostatak zaliha - </w:t>
      </w:r>
      <w:r>
        <w:rPr>
          <w:rFonts w:ascii="Times New Roman" w:hAnsi="Times New Roman" w:cs="Times New Roman"/>
          <w:sz w:val="24"/>
          <w:szCs w:val="24"/>
        </w:rPr>
        <w:t>Situacija kada kompanija potrosi zalihe gotovog proizvoda.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Obrt zaliha - </w:t>
      </w:r>
      <w:r>
        <w:rPr>
          <w:rFonts w:ascii="Times New Roman" w:hAnsi="Times New Roman" w:cs="Times New Roman"/>
          <w:sz w:val="24"/>
          <w:szCs w:val="24"/>
        </w:rPr>
        <w:t>Koliko puta godisnje kompanija proda ili “obrne” svoje prosecne zalihe.</w:t>
      </w:r>
    </w:p>
    <w:p w:rsidR="007D3F9C" w:rsidRPr="00FB0338"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Troskovi odrzavanja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narucivanja - </w:t>
      </w:r>
      <w:r>
        <w:rPr>
          <w:rFonts w:ascii="Times New Roman" w:hAnsi="Times New Roman" w:cs="Times New Roman"/>
          <w:sz w:val="24"/>
          <w:szCs w:val="24"/>
        </w:rPr>
        <w:t>Troskovi vezani za narucivanje zaliha, ukljucujuci troskove unosa podataka, telefonskih poziva, dobijanje ponuda, ispravljanje gresaka i odlucivanja o tome kada i koliko zaliha treba poruciti.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podesavanja - </w:t>
      </w:r>
      <w:r>
        <w:rPr>
          <w:rFonts w:ascii="Times New Roman" w:hAnsi="Times New Roman" w:cs="Times New Roman"/>
          <w:sz w:val="24"/>
          <w:szCs w:val="24"/>
        </w:rPr>
        <w:t>Troskovi koji nastaju usled zastoja i gubitaka efikasnosti od kojih dolazi kada se masina menja ili podesava da bi mogla da proizvoda drugu vrstu zaliha.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drzanja zaliha - </w:t>
      </w:r>
      <w:r>
        <w:rPr>
          <w:rFonts w:ascii="Times New Roman" w:hAnsi="Times New Roman" w:cs="Times New Roman"/>
          <w:sz w:val="24"/>
          <w:szCs w:val="24"/>
        </w:rPr>
        <w:t>Troskovi cuvanja zaliha dok se one ne iskoriste ili rodaju, ukljucujuci troskove skladistenja, osiguranje, poreze, zastarelost i oprtunentni trosak.</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Troskovi nedostatka zaliha - </w:t>
      </w:r>
      <w:r>
        <w:rPr>
          <w:rFonts w:ascii="Times New Roman" w:hAnsi="Times New Roman" w:cs="Times New Roman"/>
          <w:sz w:val="24"/>
          <w:szCs w:val="24"/>
        </w:rPr>
        <w:t>Troskovi koji nastaju kada kompanija potrosi zalihe proizvoda, ukljucujuci transakcione troskove za zamenu potrosenih zaliha novim zalihama i gubitak naklonosti kuapca.</w:t>
      </w:r>
    </w:p>
    <w:p w:rsidR="007D3F9C" w:rsidRPr="00231669" w:rsidRDefault="007D3F9C" w:rsidP="007D3F9C">
      <w:pPr>
        <w:rPr>
          <w:rFonts w:ascii="Times New Roman" w:hAnsi="Times New Roman" w:cs="Times New Roman"/>
          <w:sz w:val="24"/>
          <w:szCs w:val="24"/>
        </w:rPr>
      </w:pPr>
    </w:p>
    <w:p w:rsidR="007D3F9C" w:rsidRDefault="007D3F9C" w:rsidP="007D3F9C">
      <w:pPr>
        <w:rPr>
          <w:rFonts w:ascii="Times New Roman" w:hAnsi="Times New Roman" w:cs="Times New Roman"/>
          <w:sz w:val="24"/>
          <w:szCs w:val="24"/>
          <w:u w:val="single"/>
        </w:rPr>
      </w:pPr>
      <w:r>
        <w:rPr>
          <w:rFonts w:ascii="Times New Roman" w:hAnsi="Times New Roman" w:cs="Times New Roman"/>
          <w:sz w:val="24"/>
          <w:szCs w:val="24"/>
        </w:rPr>
        <w:t>-</w:t>
      </w:r>
      <w:r>
        <w:rPr>
          <w:rFonts w:ascii="Times New Roman" w:hAnsi="Times New Roman" w:cs="Times New Roman"/>
          <w:sz w:val="24"/>
          <w:szCs w:val="24"/>
          <w:u w:val="single"/>
        </w:rPr>
        <w:t>Upravljanje zalihama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Ekonomicna kolicina za narucivanje - </w:t>
      </w:r>
      <w:r>
        <w:rPr>
          <w:rFonts w:ascii="Times New Roman" w:hAnsi="Times New Roman" w:cs="Times New Roman"/>
          <w:sz w:val="24"/>
          <w:szCs w:val="24"/>
        </w:rPr>
        <w:t>Sistem formula koji svodi na minimum troskove narucivanja i drzanja i pomaze da se utvrdi koliko zaliha treba naruciti i koliko cesto to treba ciniti.</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EOQ=</w:t>
      </w:r>
      <m:oMath>
        <m:rad>
          <m:radPr>
            <m:degHide m:val="1"/>
            <m:ctrlPr>
              <w:rPr>
                <w:rFonts w:ascii="Cambria Math" w:hAnsi="Cambria Math" w:cs="Times New Roman"/>
                <w:i/>
                <w:sz w:val="24"/>
                <w:szCs w:val="24"/>
              </w:rPr>
            </m:ctrlPr>
          </m:radPr>
          <m:deg/>
          <m:e>
            <m:f>
              <m:fPr>
                <m:ctrlPr>
                  <w:rPr>
                    <w:rFonts w:ascii="Cambria Math" w:hAnsi="Cambria Math" w:cs="Times New Roman"/>
                    <w:i/>
                    <w:sz w:val="24"/>
                    <w:szCs w:val="24"/>
                  </w:rPr>
                </m:ctrlPr>
              </m:fPr>
              <m:num>
                <m:r>
                  <w:rPr>
                    <w:rFonts w:ascii="Cambria Math" w:hAnsi="Cambria Math" w:cs="Times New Roman"/>
                    <w:sz w:val="24"/>
                    <w:szCs w:val="24"/>
                  </w:rPr>
                  <m:t>2DO</m:t>
                </m:r>
              </m:num>
              <m:den>
                <m:r>
                  <w:rPr>
                    <w:rFonts w:ascii="Cambria Math" w:hAnsi="Cambria Math" w:cs="Times New Roman"/>
                    <w:sz w:val="24"/>
                    <w:szCs w:val="24"/>
                  </w:rPr>
                  <m:t>H</m:t>
                </m:r>
              </m:den>
            </m:f>
          </m:e>
        </m:rad>
      </m:oMath>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Sistem zaliha just-in-time - </w:t>
      </w:r>
      <w:r>
        <w:rPr>
          <w:rFonts w:ascii="Times New Roman" w:hAnsi="Times New Roman" w:cs="Times New Roman"/>
          <w:sz w:val="24"/>
          <w:szCs w:val="24"/>
        </w:rPr>
        <w:t>Sistem upravljanja zaliha u kome delovi stizu od dobavljaca tacno onda kada su potrebni u svakoj fazi proizvodnje.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Kanban - </w:t>
      </w:r>
      <w:r>
        <w:rPr>
          <w:rFonts w:ascii="Times New Roman" w:hAnsi="Times New Roman" w:cs="Times New Roman"/>
          <w:sz w:val="24"/>
          <w:szCs w:val="24"/>
        </w:rPr>
        <w:t>Sistem JIT zasnovan na upotrebi kartica koji pokazuje kada je vreme da se naruce nove zalihe.</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Planiranje potrebe za materijalima - </w:t>
      </w:r>
      <w:r>
        <w:rPr>
          <w:rFonts w:ascii="Times New Roman" w:hAnsi="Times New Roman" w:cs="Times New Roman"/>
          <w:sz w:val="24"/>
          <w:szCs w:val="24"/>
        </w:rPr>
        <w:t>Sistem upravljanja proizvodnjom i zalihama kojim se utvrdjuju plan proizvodnje, velicina proizvodnih serija i zaliha potrebne za izradu gotovih proizvoda.</w:t>
      </w:r>
    </w:p>
    <w:p w:rsidR="007D3F9C"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Nezavisni sistem traznje - </w:t>
      </w:r>
      <w:r>
        <w:rPr>
          <w:rFonts w:ascii="Times New Roman" w:hAnsi="Times New Roman" w:cs="Times New Roman"/>
          <w:sz w:val="24"/>
          <w:szCs w:val="24"/>
        </w:rPr>
        <w:t>Sistem zaliha u kome nivo jedne vrste zaliha ne zavisi od nivoa druge vrste zaliha.</w:t>
      </w:r>
    </w:p>
    <w:p w:rsidR="007D3F9C" w:rsidRPr="00FD0441" w:rsidRDefault="007D3F9C" w:rsidP="007D3F9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Zavisni sistem traznje - </w:t>
      </w:r>
      <w:r>
        <w:rPr>
          <w:rFonts w:ascii="Times New Roman" w:hAnsi="Times New Roman" w:cs="Times New Roman"/>
          <w:sz w:val="24"/>
          <w:szCs w:val="24"/>
        </w:rPr>
        <w:t>Sistem zaliha u kome nivo zaliha zavisi od broja gotovih jedinica koje treba proizvesti.</w:t>
      </w:r>
    </w:p>
    <w:p w:rsidR="00F47557" w:rsidRDefault="00F47557"/>
    <w:sectPr w:rsidR="00F47557" w:rsidSect="007D3F9C">
      <w:headerReference w:type="default" r:id="rId6"/>
      <w:footerReference w:type="default" r:id="rId7"/>
      <w:pgSz w:w="11900" w:h="16840"/>
      <w:pgMar w:top="1440" w:right="1440" w:bottom="1440" w:left="1440" w:header="720" w:footer="720" w:gutter="0"/>
      <w:cols w:space="720"/>
      <w:docGrid w:linePitch="360"/>
      <w:printerSettings r:id="rId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mbria Math">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34211"/>
      <w:docPartObj>
        <w:docPartGallery w:val="Page Numbers (Bottom of Page)"/>
        <w:docPartUnique/>
      </w:docPartObj>
    </w:sdtPr>
    <w:sdtEndPr/>
    <w:sdtContent>
      <w:p w:rsidR="00955B30" w:rsidRDefault="007D3F9C">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955B30" w:rsidRDefault="007D3F9C">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B30" w:rsidRDefault="007D3F9C">
    <w:pPr>
      <w:pStyle w:val="Header"/>
    </w:pPr>
    <w:sdt>
      <w:sdtPr>
        <w:id w:val="565049494"/>
        <w:placeholder/>
        <w:temporary/>
        <w:showingPlcHdr/>
      </w:sdtPr>
      <w:sdtEndPr/>
      <w:sdtContent>
        <w:r>
          <w:t>[Type text]</w:t>
        </w:r>
      </w:sdtContent>
    </w:sdt>
    <w:r>
      <w:ptab w:relativeTo="margin" w:alignment="center" w:leader="none"/>
    </w:r>
    <w:r>
      <w:ptab w:relativeTo="margin" w:alignment="right" w:leader="none"/>
    </w:r>
    <w:r>
      <w:t xml:space="preserve">596/12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1696"/>
    <w:multiLevelType w:val="hybridMultilevel"/>
    <w:tmpl w:val="790E76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60E0062"/>
    <w:multiLevelType w:val="hybridMultilevel"/>
    <w:tmpl w:val="9DECF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323EAF"/>
    <w:multiLevelType w:val="hybridMultilevel"/>
    <w:tmpl w:val="4F8AB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1189F"/>
    <w:multiLevelType w:val="hybridMultilevel"/>
    <w:tmpl w:val="7C20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F368A3"/>
    <w:multiLevelType w:val="hybridMultilevel"/>
    <w:tmpl w:val="EFA8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F829D6"/>
    <w:multiLevelType w:val="hybridMultilevel"/>
    <w:tmpl w:val="5CFA6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6C647C"/>
    <w:multiLevelType w:val="hybridMultilevel"/>
    <w:tmpl w:val="4EBA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1671D4"/>
    <w:multiLevelType w:val="hybridMultilevel"/>
    <w:tmpl w:val="664A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14760B"/>
    <w:multiLevelType w:val="hybridMultilevel"/>
    <w:tmpl w:val="C82CF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E43F46"/>
    <w:multiLevelType w:val="hybridMultilevel"/>
    <w:tmpl w:val="2E8AA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2857B2"/>
    <w:multiLevelType w:val="hybridMultilevel"/>
    <w:tmpl w:val="240E8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2"/>
  </w:num>
  <w:num w:numId="4">
    <w:abstractNumId w:val="0"/>
  </w:num>
  <w:num w:numId="5">
    <w:abstractNumId w:val="10"/>
  </w:num>
  <w:num w:numId="6">
    <w:abstractNumId w:val="8"/>
  </w:num>
  <w:num w:numId="7">
    <w:abstractNumId w:val="1"/>
  </w:num>
  <w:num w:numId="8">
    <w:abstractNumId w:val="3"/>
  </w:num>
  <w:num w:numId="9">
    <w:abstractNumId w:val="7"/>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F9C"/>
    <w:rsid w:val="007D3F9C"/>
    <w:rsid w:val="00F47557"/>
    <w:rsid w:val="00F8258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rules v:ext="edit">
        <o:r id="V:Rule1" type="connector" idref="#_x0000_s1030"/>
        <o:r id="V:Rule2" type="connector" idref="#_x0000_s1032"/>
        <o:r id="V:Rule3" type="connector" idref="#_x0000_s1031"/>
      </o:rules>
    </o:shapelayout>
  </w:shapeDefaults>
  <w:decimalSymbol w:val="."/>
  <w:listSeparator w:val=","/>
  <w14:docId w14:val="5756EF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F9C"/>
    <w:pPr>
      <w:spacing w:after="200" w:line="276" w:lineRule="auto"/>
    </w:pPr>
    <w:rPr>
      <w:sz w:val="22"/>
      <w:szCs w:val="22"/>
      <w:lang w:val="en-US"/>
    </w:rPr>
  </w:style>
  <w:style w:type="paragraph" w:styleId="Heading1">
    <w:name w:val="heading 1"/>
    <w:basedOn w:val="Normal"/>
    <w:next w:val="Normal"/>
    <w:link w:val="Heading1Char"/>
    <w:uiPriority w:val="9"/>
    <w:qFormat/>
    <w:rsid w:val="007D3F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F9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7D3F9C"/>
    <w:pPr>
      <w:ind w:left="720"/>
      <w:contextualSpacing/>
    </w:pPr>
  </w:style>
  <w:style w:type="paragraph" w:styleId="DocumentMap">
    <w:name w:val="Document Map"/>
    <w:basedOn w:val="Normal"/>
    <w:link w:val="DocumentMapChar"/>
    <w:uiPriority w:val="99"/>
    <w:semiHidden/>
    <w:unhideWhenUsed/>
    <w:rsid w:val="007D3F9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D3F9C"/>
    <w:rPr>
      <w:rFonts w:ascii="Tahoma" w:hAnsi="Tahoma" w:cs="Tahoma"/>
      <w:sz w:val="16"/>
      <w:szCs w:val="16"/>
      <w:lang w:val="en-US"/>
    </w:rPr>
  </w:style>
  <w:style w:type="character" w:styleId="PlaceholderText">
    <w:name w:val="Placeholder Text"/>
    <w:basedOn w:val="DefaultParagraphFont"/>
    <w:uiPriority w:val="99"/>
    <w:semiHidden/>
    <w:rsid w:val="007D3F9C"/>
    <w:rPr>
      <w:color w:val="808080"/>
    </w:rPr>
  </w:style>
  <w:style w:type="paragraph" w:styleId="BalloonText">
    <w:name w:val="Balloon Text"/>
    <w:basedOn w:val="Normal"/>
    <w:link w:val="BalloonTextChar"/>
    <w:uiPriority w:val="99"/>
    <w:semiHidden/>
    <w:unhideWhenUsed/>
    <w:rsid w:val="007D3F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F9C"/>
    <w:rPr>
      <w:rFonts w:ascii="Tahoma" w:hAnsi="Tahoma" w:cs="Tahoma"/>
      <w:sz w:val="16"/>
      <w:szCs w:val="16"/>
      <w:lang w:val="en-US"/>
    </w:rPr>
  </w:style>
  <w:style w:type="paragraph" w:styleId="Header">
    <w:name w:val="header"/>
    <w:basedOn w:val="Normal"/>
    <w:link w:val="HeaderChar"/>
    <w:uiPriority w:val="99"/>
    <w:unhideWhenUsed/>
    <w:rsid w:val="007D3F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9C"/>
    <w:rPr>
      <w:sz w:val="22"/>
      <w:szCs w:val="22"/>
      <w:lang w:val="en-US"/>
    </w:rPr>
  </w:style>
  <w:style w:type="paragraph" w:styleId="Footer">
    <w:name w:val="footer"/>
    <w:basedOn w:val="Normal"/>
    <w:link w:val="FooterChar"/>
    <w:uiPriority w:val="99"/>
    <w:unhideWhenUsed/>
    <w:rsid w:val="007D3F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3F9C"/>
    <w:rPr>
      <w:sz w:val="22"/>
      <w:szCs w:val="22"/>
      <w:lang w:val="en-US"/>
    </w:rPr>
  </w:style>
  <w:style w:type="paragraph" w:styleId="TOCHeading">
    <w:name w:val="TOC Heading"/>
    <w:basedOn w:val="Heading1"/>
    <w:next w:val="Normal"/>
    <w:uiPriority w:val="39"/>
    <w:semiHidden/>
    <w:unhideWhenUsed/>
    <w:qFormat/>
    <w:rsid w:val="007D3F9C"/>
    <w:pPr>
      <w:outlineLvl w:val="9"/>
    </w:pPr>
  </w:style>
  <w:style w:type="paragraph" w:styleId="TOC1">
    <w:name w:val="toc 1"/>
    <w:basedOn w:val="Normal"/>
    <w:next w:val="Normal"/>
    <w:autoRedefine/>
    <w:uiPriority w:val="39"/>
    <w:unhideWhenUsed/>
    <w:rsid w:val="007D3F9C"/>
    <w:pPr>
      <w:spacing w:after="100"/>
    </w:pPr>
  </w:style>
  <w:style w:type="character" w:styleId="Hyperlink">
    <w:name w:val="Hyperlink"/>
    <w:basedOn w:val="DefaultParagraphFont"/>
    <w:uiPriority w:val="99"/>
    <w:unhideWhenUsed/>
    <w:rsid w:val="007D3F9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F9C"/>
    <w:pPr>
      <w:spacing w:after="200" w:line="276" w:lineRule="auto"/>
    </w:pPr>
    <w:rPr>
      <w:sz w:val="22"/>
      <w:szCs w:val="22"/>
      <w:lang w:val="en-US"/>
    </w:rPr>
  </w:style>
  <w:style w:type="paragraph" w:styleId="Heading1">
    <w:name w:val="heading 1"/>
    <w:basedOn w:val="Normal"/>
    <w:next w:val="Normal"/>
    <w:link w:val="Heading1Char"/>
    <w:uiPriority w:val="9"/>
    <w:qFormat/>
    <w:rsid w:val="007D3F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F9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7D3F9C"/>
    <w:pPr>
      <w:ind w:left="720"/>
      <w:contextualSpacing/>
    </w:pPr>
  </w:style>
  <w:style w:type="paragraph" w:styleId="DocumentMap">
    <w:name w:val="Document Map"/>
    <w:basedOn w:val="Normal"/>
    <w:link w:val="DocumentMapChar"/>
    <w:uiPriority w:val="99"/>
    <w:semiHidden/>
    <w:unhideWhenUsed/>
    <w:rsid w:val="007D3F9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D3F9C"/>
    <w:rPr>
      <w:rFonts w:ascii="Tahoma" w:hAnsi="Tahoma" w:cs="Tahoma"/>
      <w:sz w:val="16"/>
      <w:szCs w:val="16"/>
      <w:lang w:val="en-US"/>
    </w:rPr>
  </w:style>
  <w:style w:type="character" w:styleId="PlaceholderText">
    <w:name w:val="Placeholder Text"/>
    <w:basedOn w:val="DefaultParagraphFont"/>
    <w:uiPriority w:val="99"/>
    <w:semiHidden/>
    <w:rsid w:val="007D3F9C"/>
    <w:rPr>
      <w:color w:val="808080"/>
    </w:rPr>
  </w:style>
  <w:style w:type="paragraph" w:styleId="BalloonText">
    <w:name w:val="Balloon Text"/>
    <w:basedOn w:val="Normal"/>
    <w:link w:val="BalloonTextChar"/>
    <w:uiPriority w:val="99"/>
    <w:semiHidden/>
    <w:unhideWhenUsed/>
    <w:rsid w:val="007D3F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F9C"/>
    <w:rPr>
      <w:rFonts w:ascii="Tahoma" w:hAnsi="Tahoma" w:cs="Tahoma"/>
      <w:sz w:val="16"/>
      <w:szCs w:val="16"/>
      <w:lang w:val="en-US"/>
    </w:rPr>
  </w:style>
  <w:style w:type="paragraph" w:styleId="Header">
    <w:name w:val="header"/>
    <w:basedOn w:val="Normal"/>
    <w:link w:val="HeaderChar"/>
    <w:uiPriority w:val="99"/>
    <w:unhideWhenUsed/>
    <w:rsid w:val="007D3F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9C"/>
    <w:rPr>
      <w:sz w:val="22"/>
      <w:szCs w:val="22"/>
      <w:lang w:val="en-US"/>
    </w:rPr>
  </w:style>
  <w:style w:type="paragraph" w:styleId="Footer">
    <w:name w:val="footer"/>
    <w:basedOn w:val="Normal"/>
    <w:link w:val="FooterChar"/>
    <w:uiPriority w:val="99"/>
    <w:unhideWhenUsed/>
    <w:rsid w:val="007D3F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3F9C"/>
    <w:rPr>
      <w:sz w:val="22"/>
      <w:szCs w:val="22"/>
      <w:lang w:val="en-US"/>
    </w:rPr>
  </w:style>
  <w:style w:type="paragraph" w:styleId="TOCHeading">
    <w:name w:val="TOC Heading"/>
    <w:basedOn w:val="Heading1"/>
    <w:next w:val="Normal"/>
    <w:uiPriority w:val="39"/>
    <w:semiHidden/>
    <w:unhideWhenUsed/>
    <w:qFormat/>
    <w:rsid w:val="007D3F9C"/>
    <w:pPr>
      <w:outlineLvl w:val="9"/>
    </w:pPr>
  </w:style>
  <w:style w:type="paragraph" w:styleId="TOC1">
    <w:name w:val="toc 1"/>
    <w:basedOn w:val="Normal"/>
    <w:next w:val="Normal"/>
    <w:autoRedefine/>
    <w:uiPriority w:val="39"/>
    <w:unhideWhenUsed/>
    <w:rsid w:val="007D3F9C"/>
    <w:pPr>
      <w:spacing w:after="100"/>
    </w:pPr>
  </w:style>
  <w:style w:type="character" w:styleId="Hyperlink">
    <w:name w:val="Hyperlink"/>
    <w:basedOn w:val="DefaultParagraphFont"/>
    <w:uiPriority w:val="99"/>
    <w:unhideWhenUsed/>
    <w:rsid w:val="007D3F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printerSettings" Target="printerSettings/printerSettings1.bin"/><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31</Pages>
  <Words>9557</Words>
  <Characters>54479</Characters>
  <Application>Microsoft Macintosh Word</Application>
  <DocSecurity>0</DocSecurity>
  <Lines>453</Lines>
  <Paragraphs>127</Paragraphs>
  <ScaleCrop>false</ScaleCrop>
  <LinksUpToDate>false</LinksUpToDate>
  <CharactersWithSpaces>63909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2012-12-21T09:01:00Z</dcterms:created>
  <dcterms:modified xsi:type="dcterms:W3CDTF">2012-12-21T09:05:00Z</dcterms:modified>
</cp:coreProperties>
</file>